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1C47" w14:textId="7B78A3F9" w:rsidR="00501866" w:rsidRPr="00530A05" w:rsidRDefault="00C604D4" w:rsidP="00501866">
      <w:pPr>
        <w:shd w:val="clear" w:color="auto" w:fill="FFFFFF"/>
        <w:rPr>
          <w:rFonts w:cs="Arial"/>
          <w:lang w:val="fr-CH" w:eastAsia="de-CH"/>
        </w:rPr>
      </w:pPr>
      <w:r>
        <w:rPr>
          <w:rFonts w:cs="Arial"/>
          <w:lang w:val="fr-CH" w:eastAsia="de-CH"/>
        </w:rPr>
        <w:t xml:space="preserve"> </w:t>
      </w:r>
      <w:r w:rsidR="00501866" w:rsidRPr="00530A05">
        <w:rPr>
          <w:rFonts w:cs="Arial"/>
          <w:lang w:val="fr-CH" w:eastAsia="de-CH"/>
        </w:rPr>
        <w:t xml:space="preserve">Stand / état / </w:t>
      </w:r>
      <w:proofErr w:type="spellStart"/>
      <w:proofErr w:type="gramStart"/>
      <w:r w:rsidR="00501866" w:rsidRPr="00530A05">
        <w:rPr>
          <w:rFonts w:cs="Arial"/>
          <w:lang w:val="fr-CH" w:eastAsia="de-CH"/>
        </w:rPr>
        <w:t>stato</w:t>
      </w:r>
      <w:proofErr w:type="spellEnd"/>
      <w:r w:rsidR="00501866" w:rsidRPr="00530A05">
        <w:rPr>
          <w:rFonts w:cs="Arial"/>
          <w:lang w:val="fr-CH" w:eastAsia="de-CH"/>
        </w:rPr>
        <w:t>:</w:t>
      </w:r>
      <w:proofErr w:type="gramEnd"/>
      <w:r w:rsidR="00501866" w:rsidRPr="00530A05">
        <w:rPr>
          <w:rFonts w:cs="Arial"/>
          <w:lang w:val="fr-CH" w:eastAsia="de-CH"/>
        </w:rPr>
        <w:t xml:space="preserve"> </w:t>
      </w:r>
      <w:r w:rsidR="00985E55">
        <w:rPr>
          <w:rFonts w:cs="Arial"/>
          <w:lang w:val="fr-CH" w:eastAsia="de-CH"/>
        </w:rPr>
        <w:t>17.09</w:t>
      </w:r>
      <w:r w:rsidR="00501866" w:rsidRPr="00530A05">
        <w:rPr>
          <w:rFonts w:cs="Arial"/>
          <w:lang w:val="fr-CH" w:eastAsia="de-CH"/>
        </w:rPr>
        <w:t>.2025</w:t>
      </w:r>
    </w:p>
    <w:p w14:paraId="7A1C8656" w14:textId="77777777" w:rsidR="00501866" w:rsidRPr="00530A05" w:rsidRDefault="00501866" w:rsidP="00501866">
      <w:pPr>
        <w:rPr>
          <w:rFonts w:eastAsia="Arial" w:cs="Arial"/>
          <w:lang w:val="fr-CH"/>
        </w:rPr>
      </w:pPr>
    </w:p>
    <w:p w14:paraId="335A9A70" w14:textId="77777777" w:rsidR="00501866" w:rsidRPr="00530A05" w:rsidRDefault="00501866" w:rsidP="00501866">
      <w:pPr>
        <w:rPr>
          <w:rFonts w:eastAsia="Arial" w:cs="Arial"/>
          <w:lang w:val="fr-CH"/>
        </w:rPr>
      </w:pPr>
    </w:p>
    <w:p w14:paraId="35E384A5" w14:textId="77777777" w:rsidR="00501866" w:rsidRPr="00530A05" w:rsidRDefault="00501866" w:rsidP="00501866">
      <w:pPr>
        <w:rPr>
          <w:rFonts w:eastAsia="Arial" w:cs="Arial"/>
          <w:lang w:val="fr-CH"/>
        </w:rPr>
      </w:pPr>
    </w:p>
    <w:p w14:paraId="74646C21" w14:textId="77777777" w:rsidR="00501866" w:rsidRPr="00E25DEB" w:rsidRDefault="00501866" w:rsidP="00501866">
      <w:pPr>
        <w:rPr>
          <w:b/>
          <w:sz w:val="22"/>
          <w:szCs w:val="22"/>
          <w:lang w:val="fr-CH"/>
        </w:rPr>
      </w:pPr>
      <w:r w:rsidRPr="00E25DEB">
        <w:rPr>
          <w:rFonts w:eastAsia="Arial" w:cs="Arial"/>
          <w:b/>
          <w:sz w:val="22"/>
          <w:szCs w:val="22"/>
          <w:lang w:val="fr-CH"/>
        </w:rPr>
        <w:t xml:space="preserve">Parlamentarische </w:t>
      </w:r>
      <w:proofErr w:type="spellStart"/>
      <w:r w:rsidRPr="00E25DEB">
        <w:rPr>
          <w:rFonts w:eastAsia="Arial" w:cs="Arial"/>
          <w:b/>
          <w:sz w:val="22"/>
          <w:szCs w:val="22"/>
          <w:lang w:val="fr-CH"/>
        </w:rPr>
        <w:t>Initiativen</w:t>
      </w:r>
      <w:proofErr w:type="spellEnd"/>
      <w:r w:rsidRPr="00E25DEB">
        <w:rPr>
          <w:rFonts w:eastAsia="Arial" w:cs="Arial"/>
          <w:b/>
          <w:sz w:val="22"/>
          <w:szCs w:val="22"/>
          <w:lang w:val="fr-CH"/>
        </w:rPr>
        <w:t xml:space="preserve"> 1. Phase</w:t>
      </w:r>
    </w:p>
    <w:p w14:paraId="4B95250D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</w:p>
    <w:p w14:paraId="33BB2F54" w14:textId="77777777" w:rsidR="00501866" w:rsidRPr="00106006" w:rsidRDefault="00501866" w:rsidP="00501866">
      <w:pPr>
        <w:rPr>
          <w:b/>
          <w:sz w:val="22"/>
          <w:szCs w:val="22"/>
        </w:rPr>
      </w:pPr>
      <w:proofErr w:type="spellStart"/>
      <w:r w:rsidRPr="00106006">
        <w:rPr>
          <w:rFonts w:eastAsia="Arial" w:cs="Arial"/>
          <w:b/>
          <w:sz w:val="22"/>
          <w:szCs w:val="22"/>
        </w:rPr>
        <w:t>Iniziative</w:t>
      </w:r>
      <w:proofErr w:type="spellEnd"/>
      <w:r w:rsidRPr="00106006">
        <w:rPr>
          <w:rFonts w:eastAsia="Arial" w:cs="Arial"/>
          <w:b/>
          <w:sz w:val="22"/>
          <w:szCs w:val="22"/>
        </w:rPr>
        <w:t xml:space="preserve"> </w:t>
      </w:r>
      <w:proofErr w:type="spellStart"/>
      <w:r w:rsidRPr="00106006">
        <w:rPr>
          <w:rFonts w:eastAsia="Arial" w:cs="Arial"/>
          <w:b/>
          <w:sz w:val="22"/>
          <w:szCs w:val="22"/>
        </w:rPr>
        <w:t>parlamentari</w:t>
      </w:r>
      <w:proofErr w:type="spellEnd"/>
      <w:r w:rsidRPr="00106006">
        <w:rPr>
          <w:rFonts w:eastAsia="Arial" w:cs="Arial"/>
          <w:b/>
          <w:sz w:val="22"/>
          <w:szCs w:val="22"/>
        </w:rPr>
        <w:t xml:space="preserve">, prima </w:t>
      </w:r>
      <w:proofErr w:type="spellStart"/>
      <w:r w:rsidRPr="00106006">
        <w:rPr>
          <w:rFonts w:eastAsia="Arial" w:cs="Arial"/>
          <w:b/>
          <w:sz w:val="22"/>
          <w:szCs w:val="22"/>
        </w:rPr>
        <w:t>fase</w:t>
      </w:r>
      <w:proofErr w:type="spellEnd"/>
    </w:p>
    <w:p w14:paraId="2F13678F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16789BB7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3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76"/>
        <w:gridCol w:w="171"/>
        <w:gridCol w:w="352"/>
        <w:gridCol w:w="171"/>
        <w:gridCol w:w="2019"/>
        <w:gridCol w:w="171"/>
        <w:gridCol w:w="1290"/>
        <w:gridCol w:w="171"/>
        <w:gridCol w:w="1083"/>
        <w:gridCol w:w="171"/>
        <w:gridCol w:w="978"/>
        <w:gridCol w:w="171"/>
        <w:gridCol w:w="1083"/>
        <w:gridCol w:w="171"/>
        <w:gridCol w:w="451"/>
        <w:gridCol w:w="169"/>
      </w:tblGrid>
      <w:tr w:rsidR="000C45EF" w14:paraId="78C582D7" w14:textId="77777777" w:rsidTr="00B24FF1">
        <w:trPr>
          <w:trHeight w:val="911"/>
        </w:trPr>
        <w:tc>
          <w:tcPr>
            <w:tcW w:w="483" w:type="pct"/>
          </w:tcPr>
          <w:p w14:paraId="2BFA68E3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4096A927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No</w:t>
            </w:r>
            <w:proofErr w:type="spellEnd"/>
            <w:r>
              <w:rPr>
                <w:lang w:val="de-CH"/>
              </w:rPr>
              <w:t>.</w:t>
            </w:r>
          </w:p>
          <w:p w14:paraId="6EE40B17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3D8A6DF6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12" w:type="pct"/>
            <w:gridSpan w:val="2"/>
          </w:tcPr>
          <w:p w14:paraId="02A952E8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34DE4E4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4F6D8B8D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Cons</w:t>
            </w:r>
            <w:proofErr w:type="spellEnd"/>
            <w:r>
              <w:rPr>
                <w:lang w:val="de-CH"/>
              </w:rPr>
              <w:t>.</w:t>
            </w:r>
          </w:p>
          <w:p w14:paraId="388F92F0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4" w:type="pct"/>
            <w:gridSpan w:val="2"/>
          </w:tcPr>
          <w:p w14:paraId="7704DE8C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064" w:type="pct"/>
            <w:gridSpan w:val="2"/>
          </w:tcPr>
          <w:p w14:paraId="10DA8724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2A7F214F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Titre</w:t>
            </w:r>
            <w:proofErr w:type="spellEnd"/>
            <w:r>
              <w:rPr>
                <w:lang w:val="de-CH"/>
              </w:rPr>
              <w:t xml:space="preserve"> de </w:t>
            </w:r>
            <w:proofErr w:type="spellStart"/>
            <w:r>
              <w:rPr>
                <w:lang w:val="de-CH"/>
              </w:rPr>
              <w:t>l’objet</w:t>
            </w:r>
            <w:proofErr w:type="spellEnd"/>
          </w:p>
          <w:p w14:paraId="6A2D9423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Titolo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dell’oggetto</w:t>
            </w:r>
            <w:proofErr w:type="spellEnd"/>
          </w:p>
          <w:p w14:paraId="7198E4A5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10" w:type="pct"/>
            <w:gridSpan w:val="2"/>
          </w:tcPr>
          <w:p w14:paraId="1188774B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3B553AB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Commission</w:t>
            </w:r>
            <w:proofErr w:type="spellEnd"/>
          </w:p>
          <w:p w14:paraId="4FBA1003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Commissione</w:t>
            </w:r>
            <w:proofErr w:type="spellEnd"/>
          </w:p>
          <w:p w14:paraId="30053043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09" w:type="pct"/>
            <w:gridSpan w:val="2"/>
          </w:tcPr>
          <w:p w14:paraId="521946C4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proofErr w:type="spellStart"/>
            <w:r w:rsidRPr="009F35E3">
              <w:rPr>
                <w:b/>
                <w:lang w:val="it-IT"/>
              </w:rPr>
              <w:t>Sprecher</w:t>
            </w:r>
            <w:proofErr w:type="spellEnd"/>
            <w:r w:rsidRPr="009F35E3">
              <w:rPr>
                <w:b/>
                <w:lang w:val="it-IT"/>
              </w:rPr>
              <w:t>/in</w:t>
            </w:r>
          </w:p>
          <w:p w14:paraId="2EBCB189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17F39091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75FDBC33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558" w:type="pct"/>
            <w:gridSpan w:val="2"/>
          </w:tcPr>
          <w:p w14:paraId="2229F334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</w:t>
            </w:r>
            <w:r>
              <w:rPr>
                <w:b/>
                <w:lang w:val="de-CH"/>
              </w:rPr>
              <w:t>-</w:t>
            </w:r>
            <w:r w:rsidRPr="002908EC">
              <w:rPr>
                <w:b/>
                <w:lang w:val="de-CH"/>
              </w:rPr>
              <w:t>erstatt</w:t>
            </w:r>
            <w:r>
              <w:rPr>
                <w:b/>
                <w:lang w:val="de-CH"/>
              </w:rPr>
              <w:t>ung</w:t>
            </w:r>
          </w:p>
          <w:p w14:paraId="3E63E357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19154518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Rapporto</w:t>
            </w:r>
            <w:proofErr w:type="spellEnd"/>
          </w:p>
          <w:p w14:paraId="60085DF1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09" w:type="pct"/>
            <w:gridSpan w:val="2"/>
          </w:tcPr>
          <w:p w14:paraId="3C08D78B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Sprecher</w:t>
            </w:r>
            <w:r>
              <w:rPr>
                <w:b/>
                <w:lang w:val="de-CH"/>
              </w:rPr>
              <w:t>/in</w:t>
            </w:r>
            <w:r>
              <w:rPr>
                <w:b/>
                <w:lang w:val="de-CH"/>
              </w:rPr>
              <w:br/>
            </w:r>
            <w:r w:rsidRPr="002908EC">
              <w:rPr>
                <w:b/>
                <w:lang w:val="de-CH"/>
              </w:rPr>
              <w:t>Minderheit</w:t>
            </w:r>
          </w:p>
          <w:p w14:paraId="3A41C60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Porte-parole</w:t>
            </w:r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minorité</w:t>
            </w:r>
            <w:proofErr w:type="spellEnd"/>
          </w:p>
          <w:p w14:paraId="08573F9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proofErr w:type="spellStart"/>
            <w:r>
              <w:rPr>
                <w:lang w:val="de-CH"/>
              </w:rPr>
              <w:t>Portavoce</w:t>
            </w:r>
            <w:proofErr w:type="spellEnd"/>
            <w:r>
              <w:rPr>
                <w:lang w:val="de-CH"/>
              </w:rPr>
              <w:br/>
            </w:r>
            <w:proofErr w:type="spellStart"/>
            <w:r>
              <w:rPr>
                <w:lang w:val="de-CH"/>
              </w:rPr>
              <w:t>minoranza</w:t>
            </w:r>
            <w:proofErr w:type="spellEnd"/>
          </w:p>
          <w:p w14:paraId="162FEC36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2" w:type="pct"/>
            <w:gridSpan w:val="2"/>
          </w:tcPr>
          <w:p w14:paraId="4785915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6A2643A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58FF01BD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49F28AD9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0C45EF" w14:paraId="18FE5048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4C397468" w14:textId="66A34384" w:rsidR="00501866" w:rsidRPr="00B039E5" w:rsidRDefault="00530A05" w:rsidP="00037AE6">
            <w:pPr>
              <w:rPr>
                <w:lang w:val="de-CH"/>
              </w:rPr>
            </w:pPr>
            <w:r>
              <w:rPr>
                <w:lang w:val="de-CH"/>
              </w:rPr>
              <w:t>*</w:t>
            </w:r>
            <w:r w:rsidR="00037AE6">
              <w:rPr>
                <w:lang w:val="de-CH"/>
              </w:rPr>
              <w:t>24.419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53338ED3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7BFB14B5" w14:textId="77777777" w:rsidR="000C45EF" w:rsidRDefault="000C45EF">
            <w:pPr>
              <w:rPr>
                <w:lang w:val="de-CH"/>
              </w:rPr>
            </w:pPr>
            <w:hyperlink r:id="rId10">
              <w:r>
                <w:rPr>
                  <w:rStyle w:val="Lienhypertexte"/>
                </w:rPr>
                <w:t>DE</w:t>
              </w:r>
            </w:hyperlink>
          </w:p>
          <w:p w14:paraId="6A565EB5" w14:textId="77777777" w:rsidR="000C45EF" w:rsidRDefault="000C45EF">
            <w:pPr>
              <w:rPr>
                <w:lang w:val="de-CH"/>
              </w:rPr>
            </w:pPr>
            <w:hyperlink r:id="rId11">
              <w:r>
                <w:rPr>
                  <w:rStyle w:val="Lienhypertexte"/>
                </w:rPr>
                <w:t>FR</w:t>
              </w:r>
            </w:hyperlink>
          </w:p>
          <w:p w14:paraId="0E7C48CF" w14:textId="77777777" w:rsidR="000C45EF" w:rsidRDefault="000C45EF">
            <w:pPr>
              <w:rPr>
                <w:lang w:val="de-CH"/>
              </w:rPr>
            </w:pPr>
            <w:hyperlink r:id="rId1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5101D4C3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Nantermod. Kinder unverheirateter Eltern. Für eine gemeinsame elterliche Sorge ab der Geburt</w:t>
            </w:r>
          </w:p>
          <w:p w14:paraId="4E4C1315" w14:textId="77777777" w:rsidR="000C45EF" w:rsidRDefault="003922F5">
            <w:r>
              <w:rPr>
                <w:rFonts w:eastAsia="Arial" w:cs="Arial"/>
                <w:lang w:val="fr-CH"/>
              </w:rPr>
              <w:t>Iv.pa. Nantermod. Pour l'autorité parentale conjointe dès la naissance de l'enfant de parents non mariés</w:t>
            </w:r>
          </w:p>
          <w:p w14:paraId="5784E917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Nantermod. Autorità parentale congiunta dalla nascita per i figli di genitori non coniugati</w:t>
            </w:r>
          </w:p>
          <w:p w14:paraId="20EEF6BE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0A7C9345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82A730A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3F8C3095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003097D4" w14:textId="77777777" w:rsidR="000C45EF" w:rsidRDefault="000C45EF">
            <w:pPr>
              <w:rPr>
                <w:lang w:val="it-IT"/>
              </w:rPr>
            </w:pPr>
          </w:p>
          <w:p w14:paraId="633D4F5E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421AC18F" w14:textId="77777777" w:rsidR="000C45EF" w:rsidRDefault="000C45EF">
            <w:pPr>
              <w:rPr>
                <w:lang w:val="it-IT"/>
              </w:rPr>
            </w:pP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17806F35" w14:textId="77777777" w:rsidR="000C45EF" w:rsidRDefault="000C45EF">
            <w:pPr>
              <w:rPr>
                <w:lang w:val="it-IT"/>
              </w:rPr>
            </w:pP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3536F914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V</w:t>
            </w:r>
          </w:p>
        </w:tc>
      </w:tr>
      <w:tr w:rsidR="000C45EF" w14:paraId="21C8635B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6F5A8FBA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22.478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0048CDE8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040FF029" w14:textId="77777777" w:rsidR="000C45EF" w:rsidRDefault="000C45EF">
            <w:pPr>
              <w:rPr>
                <w:lang w:val="de-CH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727D152F" w14:textId="77777777" w:rsidR="000C45EF" w:rsidRDefault="000C45EF">
            <w:pPr>
              <w:rPr>
                <w:lang w:val="de-CH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43A28E71" w14:textId="77777777" w:rsidR="000C45EF" w:rsidRDefault="000C45EF">
            <w:pPr>
              <w:rPr>
                <w:lang w:val="de-CH"/>
              </w:rPr>
            </w:pPr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4E3F5AFE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Steinemann. Die Polizei vor Racheanzeigen und rechtlichen Schikanen schützen</w:t>
            </w:r>
          </w:p>
          <w:p w14:paraId="6F92A939" w14:textId="77777777" w:rsidR="000C45EF" w:rsidRDefault="003922F5">
            <w:r>
              <w:rPr>
                <w:rFonts w:eastAsia="Arial" w:cs="Arial"/>
                <w:lang w:val="fr-CH"/>
              </w:rPr>
              <w:t>Iv.pa. Steinemann. Protéger la police contre les chicanes et les dénonciations abusives</w:t>
            </w:r>
          </w:p>
          <w:p w14:paraId="6872DF93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Steinemann. Proteggere la polizia dalle denunce abusive e dalle molestie giuridiche</w:t>
            </w:r>
          </w:p>
          <w:p w14:paraId="19F7EB96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5715A385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742F10D6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4CA5D4AF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10DD09A1" w14:textId="77777777" w:rsidR="000C45EF" w:rsidRDefault="000C45EF">
            <w:pPr>
              <w:rPr>
                <w:lang w:val="it-IT"/>
              </w:rPr>
            </w:pPr>
          </w:p>
          <w:p w14:paraId="0AC726FB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152F1539" w14:textId="0D3B5385" w:rsidR="000C45EF" w:rsidRDefault="003922F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NantermodArslan</w:t>
            </w:r>
            <w:proofErr w:type="spellEnd"/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4A4DDB5C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Golay Roger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27E54658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73F48E05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1F98552E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24.407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32088540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0BECC34B" w14:textId="77777777" w:rsidR="000C45EF" w:rsidRDefault="000C45EF">
            <w:pPr>
              <w:rPr>
                <w:lang w:val="de-CH"/>
              </w:rPr>
            </w:pPr>
            <w:hyperlink r:id="rId16">
              <w:r>
                <w:rPr>
                  <w:rStyle w:val="Lienhypertexte"/>
                </w:rPr>
                <w:t>DE</w:t>
              </w:r>
            </w:hyperlink>
          </w:p>
          <w:p w14:paraId="150CBBF6" w14:textId="77777777" w:rsidR="000C45EF" w:rsidRDefault="000C45EF">
            <w:pPr>
              <w:rPr>
                <w:lang w:val="de-CH"/>
              </w:rPr>
            </w:pPr>
            <w:hyperlink r:id="rId17">
              <w:r>
                <w:rPr>
                  <w:rStyle w:val="Lienhypertexte"/>
                </w:rPr>
                <w:t>FR</w:t>
              </w:r>
            </w:hyperlink>
          </w:p>
          <w:p w14:paraId="24938A2F" w14:textId="77777777" w:rsidR="000C45EF" w:rsidRDefault="000C45EF">
            <w:pPr>
              <w:rPr>
                <w:lang w:val="de-CH"/>
              </w:rPr>
            </w:pPr>
            <w:hyperlink r:id="rId1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4B29014B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Amaudruz. Beseitigung der Diskriminierung von verheirateten Paaren bei den AHV-Renten</w:t>
            </w:r>
          </w:p>
          <w:p w14:paraId="7F237A60" w14:textId="77777777" w:rsidR="000C45EF" w:rsidRDefault="003922F5">
            <w:r>
              <w:rPr>
                <w:rFonts w:eastAsia="Arial" w:cs="Arial"/>
                <w:lang w:val="fr-CH"/>
              </w:rPr>
              <w:t>Iv.pa. Amaudruz. En finir avec la discrimination des couples de retraités mariés</w:t>
            </w:r>
          </w:p>
          <w:p w14:paraId="0F1AB6CE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Amaudruz. Porre fine alla discriminazione delle coppie sposate in pensione</w:t>
            </w:r>
          </w:p>
          <w:p w14:paraId="0EE3AF1E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4FC1C0CE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570E6D6F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5F8929EB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2C19FA1C" w14:textId="77777777" w:rsidR="000C45EF" w:rsidRDefault="000C45EF">
            <w:pPr>
              <w:rPr>
                <w:lang w:val="it-IT"/>
              </w:rPr>
            </w:pPr>
          </w:p>
          <w:p w14:paraId="7B9CC090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47943D96" w14:textId="77777777" w:rsidR="000C45EF" w:rsidRDefault="003922F5">
            <w:pPr>
              <w:rPr>
                <w:lang w:val="it-IT"/>
              </w:rPr>
            </w:pPr>
            <w:r w:rsidRPr="00182F4A">
              <w:rPr>
                <w:sz w:val="16"/>
                <w:szCs w:val="16"/>
                <w:lang w:val="it-IT"/>
              </w:rPr>
              <w:t>Rechsteiner Thomas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1D0B8547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Page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5E04A9D7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170C3682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07F94BC2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24.415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01DC015C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702CDC84" w14:textId="77777777" w:rsidR="000C45EF" w:rsidRDefault="000C45EF">
            <w:pPr>
              <w:rPr>
                <w:lang w:val="de-CH"/>
              </w:rPr>
            </w:pPr>
            <w:hyperlink r:id="rId19">
              <w:r>
                <w:rPr>
                  <w:rStyle w:val="Lienhypertexte"/>
                </w:rPr>
                <w:t>DE</w:t>
              </w:r>
            </w:hyperlink>
          </w:p>
          <w:p w14:paraId="0414B9B5" w14:textId="77777777" w:rsidR="000C45EF" w:rsidRDefault="000C45EF">
            <w:pPr>
              <w:rPr>
                <w:lang w:val="de-CH"/>
              </w:rPr>
            </w:pPr>
            <w:hyperlink r:id="rId20">
              <w:r>
                <w:rPr>
                  <w:rStyle w:val="Lienhypertexte"/>
                </w:rPr>
                <w:t>FR</w:t>
              </w:r>
            </w:hyperlink>
          </w:p>
          <w:p w14:paraId="2A2501A3" w14:textId="77777777" w:rsidR="000C45EF" w:rsidRDefault="000C45EF">
            <w:pPr>
              <w:rPr>
                <w:lang w:val="de-CH"/>
              </w:rPr>
            </w:pPr>
            <w:hyperlink r:id="rId2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68BC9C7C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Reimann Lukas. Rehabilitierung der Schweizerinnen und Schweizer, die gegen den IS für die Demokratie gekämpft haben</w:t>
            </w:r>
          </w:p>
          <w:p w14:paraId="26CC2BD2" w14:textId="77777777" w:rsidR="000C45EF" w:rsidRDefault="003922F5">
            <w:r>
              <w:rPr>
                <w:rFonts w:eastAsia="Arial" w:cs="Arial"/>
                <w:lang w:val="fr-CH"/>
              </w:rPr>
              <w:t>Iv.pa. Reimann Lukas. Réhabiliter les Suisses qui ont combattu l'EI pour défendre la démocratie</w:t>
            </w:r>
          </w:p>
          <w:p w14:paraId="01B9EAEA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Reimann Lukas. Riabilitazione dei cittadini svizzeri che hanno combattuto per la democrazia contro l'IS</w:t>
            </w:r>
          </w:p>
          <w:p w14:paraId="5475BB65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43A2E7DD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5BA5CF6B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03131650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0E4BB7C2" w14:textId="77777777" w:rsidR="000C45EF" w:rsidRDefault="000C45EF">
            <w:pPr>
              <w:rPr>
                <w:lang w:val="it-IT"/>
              </w:rPr>
            </w:pPr>
          </w:p>
          <w:p w14:paraId="09D545E7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55E770C7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Gianini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2ADE7589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Schneider Meret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334FCA2F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5FE99853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4A93CD00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24.428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232C668C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7966D1C3" w14:textId="77777777" w:rsidR="000C45EF" w:rsidRDefault="000C45EF">
            <w:pPr>
              <w:rPr>
                <w:lang w:val="de-CH"/>
              </w:rPr>
            </w:pPr>
            <w:hyperlink r:id="rId22">
              <w:r>
                <w:rPr>
                  <w:rStyle w:val="Lienhypertexte"/>
                </w:rPr>
                <w:t>DE</w:t>
              </w:r>
            </w:hyperlink>
          </w:p>
          <w:p w14:paraId="788A1BEC" w14:textId="77777777" w:rsidR="000C45EF" w:rsidRDefault="000C45EF">
            <w:pPr>
              <w:rPr>
                <w:lang w:val="de-CH"/>
              </w:rPr>
            </w:pPr>
            <w:hyperlink r:id="rId23">
              <w:r>
                <w:rPr>
                  <w:rStyle w:val="Lienhypertexte"/>
                </w:rPr>
                <w:t>FR</w:t>
              </w:r>
            </w:hyperlink>
          </w:p>
          <w:p w14:paraId="655E3720" w14:textId="77777777" w:rsidR="000C45EF" w:rsidRDefault="000C45EF">
            <w:pPr>
              <w:rPr>
                <w:lang w:val="de-CH"/>
              </w:rPr>
            </w:pPr>
            <w:hyperlink r:id="rId2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6A75B358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Graber. Keine Diskriminierung unter Selbständigerwerbenden beim Alterskapital</w:t>
            </w:r>
          </w:p>
          <w:p w14:paraId="406E2650" w14:textId="77777777" w:rsidR="000C45EF" w:rsidRDefault="003922F5">
            <w:r>
              <w:rPr>
                <w:rFonts w:eastAsia="Arial" w:cs="Arial"/>
                <w:lang w:val="fr-CH"/>
              </w:rPr>
              <w:t>Iv.pa. Graber. Eliminer la discrimination entre les indépendants en matière de capital de vieillesse</w:t>
            </w:r>
          </w:p>
          <w:p w14:paraId="5CC0A1C1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Graber. Porre fine alla discriminazione tra lavoratori indipendenti per quanto riguarda il capitale di vecchiaia</w:t>
            </w:r>
          </w:p>
          <w:p w14:paraId="650A4905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56A031D6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5AA4C398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7DF08AC9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100948CB" w14:textId="77777777" w:rsidR="000C45EF" w:rsidRDefault="000C45EF">
            <w:pPr>
              <w:rPr>
                <w:lang w:val="it-IT"/>
              </w:rPr>
            </w:pPr>
          </w:p>
          <w:p w14:paraId="4F3A4C51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0A8E9E97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Dandrès, Bally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1C66AE32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Bühler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2A357581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60994853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1F85866A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24.429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60825750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035C8ADB" w14:textId="77777777" w:rsidR="000C45EF" w:rsidRDefault="000C45EF">
            <w:pPr>
              <w:rPr>
                <w:lang w:val="de-CH"/>
              </w:rPr>
            </w:pPr>
            <w:hyperlink r:id="rId25">
              <w:r>
                <w:rPr>
                  <w:rStyle w:val="Lienhypertexte"/>
                </w:rPr>
                <w:t>DE</w:t>
              </w:r>
            </w:hyperlink>
          </w:p>
          <w:p w14:paraId="1047B187" w14:textId="77777777" w:rsidR="000C45EF" w:rsidRDefault="000C45EF">
            <w:pPr>
              <w:rPr>
                <w:lang w:val="de-CH"/>
              </w:rPr>
            </w:pPr>
            <w:hyperlink r:id="rId26">
              <w:r>
                <w:rPr>
                  <w:rStyle w:val="Lienhypertexte"/>
                </w:rPr>
                <w:t>FR</w:t>
              </w:r>
            </w:hyperlink>
          </w:p>
          <w:p w14:paraId="297243D6" w14:textId="77777777" w:rsidR="000C45EF" w:rsidRDefault="000C45EF">
            <w:pPr>
              <w:rPr>
                <w:lang w:val="de-CH"/>
              </w:rPr>
            </w:pPr>
            <w:hyperlink r:id="rId2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1FA140A3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Schmid Pascal. Keine automatische Umsetzung von Urteilen des Europäischen Gerichtshofs für Menschenrechte (EGMR)</w:t>
            </w:r>
          </w:p>
          <w:p w14:paraId="0839632B" w14:textId="77777777" w:rsidR="000C45EF" w:rsidRDefault="003922F5">
            <w:r>
              <w:rPr>
                <w:rFonts w:eastAsia="Arial" w:cs="Arial"/>
                <w:lang w:val="fr-CH"/>
              </w:rPr>
              <w:t>Iv.pa. Schmid Pascal. Pas de mise en œuvre automatique des arrêts de la Cour européenne des droits de l’homme</w:t>
            </w:r>
          </w:p>
          <w:p w14:paraId="1C9E13B5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Schmid Pascal. No all’attuazione automatica delle sentenze della Corte europea dei diritti dell’uomo (Corte EDU)</w:t>
            </w:r>
          </w:p>
          <w:p w14:paraId="7766CB3C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3D8FBDC0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4E6F3974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1BFBF4A7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2BE57885" w14:textId="77777777" w:rsidR="000C45EF" w:rsidRDefault="000C45EF">
            <w:pPr>
              <w:rPr>
                <w:lang w:val="it-IT"/>
              </w:rPr>
            </w:pPr>
          </w:p>
          <w:p w14:paraId="1D4D559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3AD96270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Arslan, Gianini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40A241B2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Fehr Düsel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2BBF2FCB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281C0D6E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7378803A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24.444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70DC165F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46532A88" w14:textId="77777777" w:rsidR="000C45EF" w:rsidRDefault="000C45EF">
            <w:pPr>
              <w:rPr>
                <w:lang w:val="de-CH"/>
              </w:rPr>
            </w:pPr>
            <w:hyperlink r:id="rId28">
              <w:r>
                <w:rPr>
                  <w:rStyle w:val="Lienhypertexte"/>
                </w:rPr>
                <w:t>DE</w:t>
              </w:r>
            </w:hyperlink>
          </w:p>
          <w:p w14:paraId="7F936C28" w14:textId="77777777" w:rsidR="000C45EF" w:rsidRDefault="000C45EF">
            <w:pPr>
              <w:rPr>
                <w:lang w:val="de-CH"/>
              </w:rPr>
            </w:pPr>
            <w:hyperlink r:id="rId29">
              <w:r>
                <w:rPr>
                  <w:rStyle w:val="Lienhypertexte"/>
                </w:rPr>
                <w:t>FR</w:t>
              </w:r>
            </w:hyperlink>
          </w:p>
          <w:p w14:paraId="55A9490B" w14:textId="77777777" w:rsidR="000C45EF" w:rsidRDefault="000C45EF">
            <w:pPr>
              <w:rPr>
                <w:lang w:val="de-CH"/>
              </w:rPr>
            </w:pPr>
            <w:hyperlink r:id="rId3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5A64176B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Fraktion G. Bewilligungspflicht für das gewerbsmässige Unterschriftensammeln</w:t>
            </w:r>
          </w:p>
          <w:p w14:paraId="4CE33757" w14:textId="77777777" w:rsidR="000C45EF" w:rsidRDefault="003922F5">
            <w:r>
              <w:rPr>
                <w:rFonts w:eastAsia="Arial" w:cs="Arial"/>
                <w:lang w:val="fr-CH"/>
              </w:rPr>
              <w:t>Iv.pa. Groupe G. Obligation de disposer d'une autorisation pour récolter des signatures à titre professionnel</w:t>
            </w:r>
          </w:p>
          <w:p w14:paraId="43CEEBC8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Gruppo G. Obbligo di autorizzazione per la raccolta di firme a titolo professionale</w:t>
            </w:r>
          </w:p>
          <w:p w14:paraId="74383610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2B7EFEEC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420667FF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0AD06753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78188BC7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Gysin Greta</w:t>
            </w:r>
          </w:p>
          <w:p w14:paraId="60B74D13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7314AE70" w14:textId="77777777" w:rsidR="000C45EF" w:rsidRDefault="003922F5">
            <w:pPr>
              <w:rPr>
                <w:lang w:val="it-IT"/>
              </w:rPr>
            </w:pPr>
            <w:r w:rsidRPr="00182F4A">
              <w:rPr>
                <w:sz w:val="16"/>
                <w:szCs w:val="16"/>
                <w:lang w:val="it-IT"/>
              </w:rPr>
              <w:t>Steinemann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7B74E509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Glättli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4E838F44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07DC58B0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573BF3C0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24.445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3202EED5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3591324D" w14:textId="77777777" w:rsidR="000C45EF" w:rsidRDefault="000C45EF">
            <w:pPr>
              <w:rPr>
                <w:lang w:val="de-CH"/>
              </w:rPr>
            </w:pPr>
            <w:hyperlink r:id="rId31">
              <w:r>
                <w:rPr>
                  <w:rStyle w:val="Lienhypertexte"/>
                </w:rPr>
                <w:t>DE</w:t>
              </w:r>
            </w:hyperlink>
          </w:p>
          <w:p w14:paraId="1E439468" w14:textId="77777777" w:rsidR="000C45EF" w:rsidRDefault="000C45EF">
            <w:pPr>
              <w:rPr>
                <w:lang w:val="de-CH"/>
              </w:rPr>
            </w:pPr>
            <w:hyperlink r:id="rId32">
              <w:r>
                <w:rPr>
                  <w:rStyle w:val="Lienhypertexte"/>
                </w:rPr>
                <w:t>FR</w:t>
              </w:r>
            </w:hyperlink>
          </w:p>
          <w:p w14:paraId="21A12ADB" w14:textId="77777777" w:rsidR="000C45EF" w:rsidRDefault="000C45EF">
            <w:pPr>
              <w:rPr>
                <w:lang w:val="de-CH"/>
              </w:rPr>
            </w:pPr>
            <w:hyperlink r:id="rId3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3EF5DB91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Fraktion G. Für eine gesunde Demokratie. Schluss mit der bezahlten Unterschriftensammlung</w:t>
            </w:r>
          </w:p>
          <w:p w14:paraId="78F51281" w14:textId="77777777" w:rsidR="000C45EF" w:rsidRDefault="003922F5">
            <w:r w:rsidRPr="00530A05">
              <w:rPr>
                <w:rFonts w:eastAsia="Arial" w:cs="Arial"/>
                <w:lang w:val="de-CH"/>
              </w:rPr>
              <w:t xml:space="preserve">Iv.pa. </w:t>
            </w:r>
            <w:proofErr w:type="spellStart"/>
            <w:r w:rsidRPr="00530A05">
              <w:rPr>
                <w:rFonts w:eastAsia="Arial" w:cs="Arial"/>
                <w:lang w:val="de-CH"/>
              </w:rPr>
              <w:t>Groupe</w:t>
            </w:r>
            <w:proofErr w:type="spellEnd"/>
            <w:r w:rsidRPr="00530A05">
              <w:rPr>
                <w:rFonts w:eastAsia="Arial" w:cs="Arial"/>
                <w:lang w:val="de-CH"/>
              </w:rPr>
              <w:t xml:space="preserve"> G. Pour </w:t>
            </w:r>
            <w:proofErr w:type="spellStart"/>
            <w:r w:rsidRPr="00530A05">
              <w:rPr>
                <w:rFonts w:eastAsia="Arial" w:cs="Arial"/>
                <w:lang w:val="de-CH"/>
              </w:rPr>
              <w:t>une</w:t>
            </w:r>
            <w:proofErr w:type="spellEnd"/>
            <w:r w:rsidRPr="00530A05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530A05">
              <w:rPr>
                <w:rFonts w:eastAsia="Arial" w:cs="Arial"/>
                <w:lang w:val="de-CH"/>
              </w:rPr>
              <w:t>démocratie</w:t>
            </w:r>
            <w:proofErr w:type="spellEnd"/>
            <w:r w:rsidRPr="00530A05">
              <w:rPr>
                <w:rFonts w:eastAsia="Arial" w:cs="Arial"/>
                <w:lang w:val="de-CH"/>
              </w:rPr>
              <w:t xml:space="preserve"> en </w:t>
            </w:r>
            <w:proofErr w:type="spellStart"/>
            <w:r w:rsidRPr="00530A05">
              <w:rPr>
                <w:rFonts w:eastAsia="Arial" w:cs="Arial"/>
                <w:lang w:val="de-CH"/>
              </w:rPr>
              <w:t>bonne</w:t>
            </w:r>
            <w:proofErr w:type="spellEnd"/>
            <w:r w:rsidRPr="00530A05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530A05">
              <w:rPr>
                <w:rFonts w:eastAsia="Arial" w:cs="Arial"/>
                <w:lang w:val="de-CH"/>
              </w:rPr>
              <w:t>santé</w:t>
            </w:r>
            <w:proofErr w:type="spellEnd"/>
            <w:r w:rsidRPr="00530A05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  <w:lang w:val="fr-CH"/>
              </w:rPr>
              <w:t>Fin de la récolte de signatures rémunérées</w:t>
            </w:r>
          </w:p>
          <w:p w14:paraId="6CD3CDFB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Gruppo G. Per una democrazia in buona salute. Basta con la raccolta di firme remunerata</w:t>
            </w:r>
          </w:p>
          <w:p w14:paraId="7449C687" w14:textId="77777777" w:rsidR="0050186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6380ED95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527E4265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44C25847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10D2E21E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0558AC57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428E7240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409757AF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1F5FF37E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6F91E512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6A8B73F2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3395F988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613EDA93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0E1F246B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2AE69C12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11898124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2758A731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601AA318" w14:textId="77777777" w:rsidR="00DA3EE3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  <w:p w14:paraId="1491FE69" w14:textId="77777777" w:rsidR="00DA3EE3" w:rsidRPr="00106006" w:rsidRDefault="00DA3EE3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3FD9CF19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21EABA77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45002C8A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32B984A6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Klopfenstein Broggini</w:t>
            </w:r>
          </w:p>
          <w:p w14:paraId="122297F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542CB965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Schilliger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52D1294A" w14:textId="77777777" w:rsidR="000C45EF" w:rsidRPr="00C604D4" w:rsidRDefault="003922F5">
            <w:pPr>
              <w:rPr>
                <w:lang w:val="it-IT"/>
              </w:rPr>
            </w:pPr>
            <w:r w:rsidRPr="00C604D4">
              <w:rPr>
                <w:lang w:val="it-IT"/>
              </w:rPr>
              <w:t>Gysin Greta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3D29CE4E" w14:textId="2A7F7640" w:rsidR="000C45EF" w:rsidRPr="00C604D4" w:rsidRDefault="00C604D4">
            <w:pPr>
              <w:rPr>
                <w:lang w:val="de-CH"/>
              </w:rPr>
            </w:pPr>
            <w:r w:rsidRPr="00C604D4">
              <w:rPr>
                <w:lang w:val="de-CH"/>
              </w:rPr>
              <w:t>IV</w:t>
            </w:r>
          </w:p>
        </w:tc>
      </w:tr>
      <w:tr w:rsidR="000C45EF" w14:paraId="210B0CE5" w14:textId="77777777" w:rsidTr="00985E55">
        <w:trPr>
          <w:gridAfter w:val="1"/>
          <w:wAfter w:w="83" w:type="pct"/>
          <w:trHeight w:val="1266"/>
        </w:trPr>
        <w:tc>
          <w:tcPr>
            <w:tcW w:w="483" w:type="pct"/>
            <w:shd w:val="clear" w:color="auto" w:fill="D9D9D9" w:themeFill="background1" w:themeFillShade="D9"/>
          </w:tcPr>
          <w:p w14:paraId="2B42FCF4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24.450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43EEEC24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3FE5F034" w14:textId="77777777" w:rsidR="000C45EF" w:rsidRDefault="000C45EF">
            <w:pPr>
              <w:rPr>
                <w:lang w:val="de-CH"/>
              </w:rPr>
            </w:pPr>
            <w:hyperlink r:id="rId34">
              <w:r>
                <w:rPr>
                  <w:rStyle w:val="Lienhypertexte"/>
                </w:rPr>
                <w:t>DE</w:t>
              </w:r>
            </w:hyperlink>
          </w:p>
          <w:p w14:paraId="733CCD89" w14:textId="77777777" w:rsidR="000C45EF" w:rsidRDefault="000C45EF">
            <w:pPr>
              <w:rPr>
                <w:lang w:val="de-CH"/>
              </w:rPr>
            </w:pPr>
            <w:hyperlink r:id="rId35">
              <w:r>
                <w:rPr>
                  <w:rStyle w:val="Lienhypertexte"/>
                </w:rPr>
                <w:t>FR</w:t>
              </w:r>
            </w:hyperlink>
          </w:p>
          <w:p w14:paraId="7EA5E804" w14:textId="77777777" w:rsidR="000C45EF" w:rsidRDefault="000C45EF">
            <w:pPr>
              <w:rPr>
                <w:lang w:val="de-CH"/>
              </w:rPr>
            </w:pPr>
            <w:hyperlink r:id="rId3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3DC2ED58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Storni. Unterschriftenlisten für Referenden und Volksinitiativen. Zusätzliche Angabe der Person, die für die Sammlung der Unterschriften auf der jeweiligen Liste verantwortlich ist</w:t>
            </w:r>
          </w:p>
          <w:p w14:paraId="7A18279A" w14:textId="77777777" w:rsidR="000C45EF" w:rsidRDefault="003922F5">
            <w:r>
              <w:rPr>
                <w:rFonts w:eastAsia="Arial" w:cs="Arial"/>
                <w:lang w:val="fr-CH"/>
              </w:rPr>
              <w:t>Iv.pa. Storni. Listes de signatures à l'appui des demandes de référendum et des initiatives populaires. Ajouter le nom du responsable de la récolte de signatures pour la liste</w:t>
            </w:r>
          </w:p>
          <w:p w14:paraId="19862D8E" w14:textId="2D6A73ED" w:rsidR="00501866" w:rsidRPr="00106006" w:rsidRDefault="003922F5" w:rsidP="00BE2EEF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Storni. Aggiungere sulle liste firme referendum e iniziative popolari il responsabile della raccolta delle firme della lista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4B8E6E5C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322CAE18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771F8D0E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10735716" w14:textId="77777777" w:rsidR="000C45EF" w:rsidRDefault="000C45EF">
            <w:pPr>
              <w:rPr>
                <w:lang w:val="it-IT"/>
              </w:rPr>
            </w:pPr>
          </w:p>
          <w:p w14:paraId="33E0AA5B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4CF423D9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Paganini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4D101DEA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Tschopp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7E586AED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11C66C1A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3FFA7E57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24.462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07CD9E95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76497ED6" w14:textId="77777777" w:rsidR="000C45EF" w:rsidRDefault="000C45EF">
            <w:pPr>
              <w:rPr>
                <w:lang w:val="de-CH"/>
              </w:rPr>
            </w:pPr>
            <w:hyperlink r:id="rId37">
              <w:r>
                <w:rPr>
                  <w:rStyle w:val="Lienhypertexte"/>
                </w:rPr>
                <w:t>DE</w:t>
              </w:r>
            </w:hyperlink>
          </w:p>
          <w:p w14:paraId="7C93C73B" w14:textId="77777777" w:rsidR="000C45EF" w:rsidRDefault="000C45EF">
            <w:pPr>
              <w:rPr>
                <w:lang w:val="de-CH"/>
              </w:rPr>
            </w:pPr>
            <w:hyperlink r:id="rId38">
              <w:r>
                <w:rPr>
                  <w:rStyle w:val="Lienhypertexte"/>
                </w:rPr>
                <w:t>FR</w:t>
              </w:r>
            </w:hyperlink>
          </w:p>
          <w:p w14:paraId="4C4F2D6D" w14:textId="77777777" w:rsidR="000C45EF" w:rsidRDefault="000C45EF">
            <w:pPr>
              <w:rPr>
                <w:lang w:val="de-CH"/>
              </w:rPr>
            </w:pPr>
            <w:hyperlink r:id="rId3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148E8657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Pult. Amnestie für Schweizer Kämpferinnen und Kämpfer gegen die russische Aggression in der Ukraine</w:t>
            </w:r>
          </w:p>
          <w:p w14:paraId="3AC485FB" w14:textId="77777777" w:rsidR="000C45EF" w:rsidRDefault="003922F5">
            <w:r>
              <w:rPr>
                <w:rFonts w:eastAsia="Arial" w:cs="Arial"/>
                <w:lang w:val="fr-CH"/>
              </w:rPr>
              <w:t>Iv.pa. Pult. Pour une amnistie des Suisses qui se sont battus contre l'agression russe en Ukraine</w:t>
            </w:r>
          </w:p>
          <w:p w14:paraId="2054C7E0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Pult. Aggressione russa contro l'Ucraina. Amnistia per i combattenti svizzeri</w:t>
            </w:r>
          </w:p>
          <w:p w14:paraId="6F84A01C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4DFF33CE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52733363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288736BB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664B6EA3" w14:textId="77777777" w:rsidR="000C45EF" w:rsidRDefault="000C45EF">
            <w:pPr>
              <w:rPr>
                <w:lang w:val="it-IT"/>
              </w:rPr>
            </w:pPr>
          </w:p>
          <w:p w14:paraId="76E040B9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141FED6C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Bregy, Gianini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27E41796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Dandrès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746996AD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2026F5E4" w14:textId="77777777" w:rsidTr="00985E55">
        <w:trPr>
          <w:gridAfter w:val="1"/>
          <w:wAfter w:w="83" w:type="pct"/>
          <w:trHeight w:val="2749"/>
        </w:trPr>
        <w:tc>
          <w:tcPr>
            <w:tcW w:w="483" w:type="pct"/>
            <w:shd w:val="clear" w:color="auto" w:fill="D9D9D9" w:themeFill="background1" w:themeFillShade="D9"/>
          </w:tcPr>
          <w:p w14:paraId="042DE1AA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24.463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14:paraId="6F36DD6B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  <w:shd w:val="clear" w:color="auto" w:fill="D9D9D9" w:themeFill="background1" w:themeFillShade="D9"/>
          </w:tcPr>
          <w:p w14:paraId="26D94796" w14:textId="77777777" w:rsidR="000C45EF" w:rsidRDefault="000C45EF">
            <w:pPr>
              <w:rPr>
                <w:lang w:val="de-CH"/>
              </w:rPr>
            </w:pPr>
            <w:hyperlink r:id="rId40">
              <w:r>
                <w:rPr>
                  <w:rStyle w:val="Lienhypertexte"/>
                </w:rPr>
                <w:t>DE</w:t>
              </w:r>
            </w:hyperlink>
          </w:p>
          <w:p w14:paraId="789C06C0" w14:textId="77777777" w:rsidR="000C45EF" w:rsidRDefault="000C45EF">
            <w:pPr>
              <w:rPr>
                <w:lang w:val="de-CH"/>
              </w:rPr>
            </w:pPr>
            <w:hyperlink r:id="rId41">
              <w:r>
                <w:rPr>
                  <w:rStyle w:val="Lienhypertexte"/>
                </w:rPr>
                <w:t>FR</w:t>
              </w:r>
            </w:hyperlink>
          </w:p>
          <w:p w14:paraId="14BBFBF9" w14:textId="77777777" w:rsidR="000C45EF" w:rsidRDefault="000C45EF">
            <w:pPr>
              <w:rPr>
                <w:lang w:val="de-CH"/>
              </w:rPr>
            </w:pPr>
            <w:hyperlink r:id="rId4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  <w:shd w:val="clear" w:color="auto" w:fill="D9D9D9" w:themeFill="background1" w:themeFillShade="D9"/>
          </w:tcPr>
          <w:p w14:paraId="0ABE3BA1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Fischer Benjamin. Nennung von Alter, Geschlecht und Staatsangehörigkeit bei Polizeimeldungen</w:t>
            </w:r>
          </w:p>
          <w:p w14:paraId="3F023D7F" w14:textId="77777777" w:rsidR="000C45EF" w:rsidRDefault="003922F5">
            <w:r>
              <w:rPr>
                <w:rFonts w:eastAsia="Arial" w:cs="Arial"/>
                <w:lang w:val="fr-CH"/>
              </w:rPr>
              <w:t>Iv.pa. Fischer Benjamin. Information du public par la police. Pour que l'âge, le sexe et la nationalité soient indiqués</w:t>
            </w:r>
          </w:p>
          <w:p w14:paraId="53FDF8D8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Fischer Benjamin. Indicare età, sesso e nazionalità nei comunicati di polizia</w:t>
            </w:r>
          </w:p>
          <w:p w14:paraId="21F46ED3" w14:textId="77777777" w:rsidR="00DA3EE3" w:rsidRDefault="00DA3EE3">
            <w:pPr>
              <w:rPr>
                <w:rFonts w:eastAsia="Arial" w:cs="Arial"/>
                <w:lang w:val="it-IT"/>
              </w:rPr>
            </w:pPr>
          </w:p>
          <w:p w14:paraId="4038577C" w14:textId="77777777" w:rsidR="00DA3EE3" w:rsidRDefault="00DA3EE3">
            <w:pPr>
              <w:rPr>
                <w:rFonts w:eastAsia="Arial" w:cs="Arial"/>
                <w:lang w:val="it-IT"/>
              </w:rPr>
            </w:pPr>
          </w:p>
          <w:p w14:paraId="73B1BCF5" w14:textId="77777777" w:rsidR="00DA3EE3" w:rsidRDefault="00DA3EE3">
            <w:pPr>
              <w:rPr>
                <w:rFonts w:eastAsia="Arial" w:cs="Arial"/>
                <w:lang w:val="it-IT"/>
              </w:rPr>
            </w:pPr>
          </w:p>
          <w:p w14:paraId="514049CA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  <w:shd w:val="clear" w:color="auto" w:fill="D9D9D9" w:themeFill="background1" w:themeFillShade="D9"/>
          </w:tcPr>
          <w:p w14:paraId="2A5BA3A0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18A0F16B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715A4380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2EDC7718" w14:textId="77777777" w:rsidR="000C45EF" w:rsidRDefault="000C45EF">
            <w:pPr>
              <w:rPr>
                <w:lang w:val="it-IT"/>
              </w:rPr>
            </w:pPr>
          </w:p>
          <w:p w14:paraId="5AD1954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  <w:shd w:val="clear" w:color="auto" w:fill="D9D9D9" w:themeFill="background1" w:themeFillShade="D9"/>
          </w:tcPr>
          <w:p w14:paraId="3558C286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Bally, Wehrli</w:t>
            </w:r>
          </w:p>
        </w:tc>
        <w:tc>
          <w:tcPr>
            <w:tcW w:w="609" w:type="pct"/>
            <w:gridSpan w:val="2"/>
            <w:shd w:val="clear" w:color="auto" w:fill="D9D9D9" w:themeFill="background1" w:themeFillShade="D9"/>
          </w:tcPr>
          <w:p w14:paraId="292B6094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Tuena</w:t>
            </w:r>
          </w:p>
        </w:tc>
        <w:tc>
          <w:tcPr>
            <w:tcW w:w="302" w:type="pct"/>
            <w:gridSpan w:val="2"/>
            <w:shd w:val="clear" w:color="auto" w:fill="D9D9D9" w:themeFill="background1" w:themeFillShade="D9"/>
          </w:tcPr>
          <w:p w14:paraId="0024D5B3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C45EF" w14:paraId="167F107F" w14:textId="77777777" w:rsidTr="00B24FF1">
        <w:trPr>
          <w:gridAfter w:val="1"/>
          <w:wAfter w:w="83" w:type="pct"/>
          <w:trHeight w:val="2749"/>
        </w:trPr>
        <w:tc>
          <w:tcPr>
            <w:tcW w:w="483" w:type="pct"/>
          </w:tcPr>
          <w:p w14:paraId="11B3F8B6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25.412</w:t>
            </w:r>
          </w:p>
        </w:tc>
        <w:tc>
          <w:tcPr>
            <w:tcW w:w="329" w:type="pct"/>
          </w:tcPr>
          <w:p w14:paraId="4059078E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</w:tcPr>
          <w:p w14:paraId="32839739" w14:textId="77777777" w:rsidR="000C45EF" w:rsidRDefault="000C45EF">
            <w:pPr>
              <w:rPr>
                <w:lang w:val="de-CH"/>
              </w:rPr>
            </w:pPr>
            <w:hyperlink r:id="rId43">
              <w:r>
                <w:rPr>
                  <w:rStyle w:val="Lienhypertexte"/>
                </w:rPr>
                <w:t>DE</w:t>
              </w:r>
            </w:hyperlink>
          </w:p>
          <w:p w14:paraId="7D4D27DE" w14:textId="77777777" w:rsidR="000C45EF" w:rsidRDefault="000C45EF">
            <w:pPr>
              <w:rPr>
                <w:lang w:val="de-CH"/>
              </w:rPr>
            </w:pPr>
            <w:hyperlink r:id="rId44">
              <w:r>
                <w:rPr>
                  <w:rStyle w:val="Lienhypertexte"/>
                </w:rPr>
                <w:t>FR</w:t>
              </w:r>
            </w:hyperlink>
          </w:p>
          <w:p w14:paraId="13FF5867" w14:textId="77777777" w:rsidR="000C45EF" w:rsidRDefault="000C45EF">
            <w:pPr>
              <w:rPr>
                <w:lang w:val="de-CH"/>
              </w:rPr>
            </w:pPr>
            <w:hyperlink r:id="rId4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</w:tcPr>
          <w:p w14:paraId="45EF187F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Fischer Benjamin. Zielkonflikt zwischen Soll- und Effektivbestand der Armee lösen</w:t>
            </w:r>
          </w:p>
          <w:p w14:paraId="008B9902" w14:textId="77777777" w:rsidR="000C45EF" w:rsidRDefault="003922F5">
            <w:r>
              <w:rPr>
                <w:rFonts w:eastAsia="Arial" w:cs="Arial"/>
                <w:lang w:val="fr-CH"/>
              </w:rPr>
              <w:t>Iv.pa. Fischer Benjamin. Trouver une solution au conflit d'objectif entre l'effectif réglementaire et l'effectif réel de l'armée</w:t>
            </w:r>
          </w:p>
          <w:p w14:paraId="06797F2D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Fischer Benjamin. Risolvere il conflitto di obiettivi tra effettivo regolamentare ed effettivo reale dell'esercito</w:t>
            </w:r>
          </w:p>
          <w:p w14:paraId="7E10A395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</w:tcPr>
          <w:p w14:paraId="5F608658" w14:textId="77777777" w:rsidR="000C45EF" w:rsidRDefault="003922F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SiK</w:t>
            </w:r>
            <w:proofErr w:type="spellEnd"/>
          </w:p>
          <w:p w14:paraId="150EB843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  <w:p w14:paraId="70BF9118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</w:tc>
        <w:tc>
          <w:tcPr>
            <w:tcW w:w="609" w:type="pct"/>
            <w:gridSpan w:val="2"/>
          </w:tcPr>
          <w:p w14:paraId="002E2CC0" w14:textId="77777777" w:rsidR="000C45EF" w:rsidRDefault="000C45EF">
            <w:pPr>
              <w:rPr>
                <w:lang w:val="it-IT"/>
              </w:rPr>
            </w:pPr>
          </w:p>
          <w:p w14:paraId="06776BF0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</w:tcPr>
          <w:p w14:paraId="2E7493C8" w14:textId="77777777" w:rsidR="000C45EF" w:rsidRDefault="000C45EF">
            <w:pPr>
              <w:rPr>
                <w:lang w:val="it-IT"/>
              </w:rPr>
            </w:pPr>
          </w:p>
        </w:tc>
        <w:tc>
          <w:tcPr>
            <w:tcW w:w="609" w:type="pct"/>
            <w:gridSpan w:val="2"/>
          </w:tcPr>
          <w:p w14:paraId="49562D58" w14:textId="64FDA3E3" w:rsidR="000C45EF" w:rsidRPr="00985E55" w:rsidRDefault="00985E55">
            <w:pPr>
              <w:rPr>
                <w:b/>
                <w:bCs/>
                <w:i/>
                <w:iCs/>
                <w:lang w:val="it-IT"/>
              </w:rPr>
            </w:pPr>
            <w:proofErr w:type="spellStart"/>
            <w:r w:rsidRPr="00985E55">
              <w:rPr>
                <w:b/>
                <w:bCs/>
                <w:i/>
                <w:iCs/>
                <w:sz w:val="14"/>
                <w:szCs w:val="14"/>
                <w:lang w:val="it-IT"/>
              </w:rPr>
              <w:t>zurückgezog</w:t>
            </w:r>
            <w:r>
              <w:rPr>
                <w:b/>
                <w:bCs/>
                <w:i/>
                <w:iCs/>
                <w:sz w:val="14"/>
                <w:szCs w:val="14"/>
                <w:lang w:val="it-IT"/>
              </w:rPr>
              <w:t>e</w:t>
            </w:r>
            <w:r w:rsidRPr="00985E55">
              <w:rPr>
                <w:b/>
                <w:bCs/>
                <w:i/>
                <w:iCs/>
                <w:sz w:val="14"/>
                <w:szCs w:val="14"/>
                <w:lang w:val="it-IT"/>
              </w:rPr>
              <w:t>n</w:t>
            </w:r>
            <w:proofErr w:type="spellEnd"/>
          </w:p>
        </w:tc>
        <w:tc>
          <w:tcPr>
            <w:tcW w:w="302" w:type="pct"/>
            <w:gridSpan w:val="2"/>
          </w:tcPr>
          <w:p w14:paraId="0A1659C8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V</w:t>
            </w:r>
          </w:p>
        </w:tc>
      </w:tr>
      <w:tr w:rsidR="000C45EF" w14:paraId="64737D3D" w14:textId="77777777" w:rsidTr="00B24FF1">
        <w:trPr>
          <w:gridAfter w:val="1"/>
          <w:wAfter w:w="83" w:type="pct"/>
          <w:trHeight w:val="2749"/>
        </w:trPr>
        <w:tc>
          <w:tcPr>
            <w:tcW w:w="483" w:type="pct"/>
          </w:tcPr>
          <w:p w14:paraId="23A88C83" w14:textId="77777777" w:rsidR="00501866" w:rsidRPr="00B039E5" w:rsidRDefault="00037AE6" w:rsidP="00037AE6">
            <w:pPr>
              <w:rPr>
                <w:lang w:val="de-CH"/>
              </w:rPr>
            </w:pPr>
            <w:r>
              <w:rPr>
                <w:lang w:val="de-CH"/>
              </w:rPr>
              <w:t>25.421</w:t>
            </w:r>
          </w:p>
        </w:tc>
        <w:tc>
          <w:tcPr>
            <w:tcW w:w="329" w:type="pct"/>
          </w:tcPr>
          <w:p w14:paraId="14235628" w14:textId="77777777" w:rsidR="000C45EF" w:rsidRDefault="003922F5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4" w:type="pct"/>
            <w:gridSpan w:val="2"/>
          </w:tcPr>
          <w:p w14:paraId="2AAD0AD5" w14:textId="77777777" w:rsidR="000C45EF" w:rsidRDefault="000C45EF">
            <w:pPr>
              <w:rPr>
                <w:lang w:val="de-CH"/>
              </w:rPr>
            </w:pPr>
            <w:hyperlink r:id="rId46">
              <w:r>
                <w:rPr>
                  <w:rStyle w:val="Lienhypertexte"/>
                </w:rPr>
                <w:t>DE</w:t>
              </w:r>
            </w:hyperlink>
          </w:p>
          <w:p w14:paraId="4B856019" w14:textId="77777777" w:rsidR="000C45EF" w:rsidRDefault="000C45EF">
            <w:pPr>
              <w:rPr>
                <w:lang w:val="de-CH"/>
              </w:rPr>
            </w:pPr>
            <w:hyperlink r:id="rId47">
              <w:r>
                <w:rPr>
                  <w:rStyle w:val="Lienhypertexte"/>
                </w:rPr>
                <w:t>FR</w:t>
              </w:r>
            </w:hyperlink>
          </w:p>
          <w:p w14:paraId="56C48D4D" w14:textId="77777777" w:rsidR="000C45EF" w:rsidRDefault="000C45EF">
            <w:pPr>
              <w:rPr>
                <w:lang w:val="de-CH"/>
              </w:rPr>
            </w:pPr>
            <w:hyperlink r:id="rId4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064" w:type="pct"/>
            <w:gridSpan w:val="2"/>
          </w:tcPr>
          <w:p w14:paraId="4D6DA43B" w14:textId="77777777" w:rsidR="000C45EF" w:rsidRDefault="003922F5">
            <w:pPr>
              <w:rPr>
                <w:lang w:val="de-CH"/>
              </w:rPr>
            </w:pPr>
            <w:proofErr w:type="spellStart"/>
            <w:r>
              <w:rPr>
                <w:rFonts w:eastAsia="Arial" w:cs="Arial"/>
                <w:lang w:val="de-CH"/>
              </w:rPr>
              <w:t>pa</w:t>
            </w:r>
            <w:proofErr w:type="spellEnd"/>
            <w:r>
              <w:rPr>
                <w:rFonts w:eastAsia="Arial" w:cs="Arial"/>
                <w:lang w:val="de-CH"/>
              </w:rPr>
              <w:t>. Iv. Burgherr. Flexibilisierung des Effektivbestandes der Armee</w:t>
            </w:r>
          </w:p>
          <w:p w14:paraId="02423C6F" w14:textId="77777777" w:rsidR="000C45EF" w:rsidRDefault="003922F5">
            <w:r>
              <w:rPr>
                <w:rFonts w:eastAsia="Arial" w:cs="Arial"/>
                <w:lang w:val="fr-CH"/>
              </w:rPr>
              <w:t>Iv.pa. Burgherr. Assouplir l'effectif réel de l'armée</w:t>
            </w:r>
          </w:p>
          <w:p w14:paraId="42152F5D" w14:textId="77777777" w:rsidR="000C45EF" w:rsidRDefault="003922F5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Burgherr. Rendere più flessibile l'effettivo reale dell'esercito</w:t>
            </w:r>
          </w:p>
          <w:p w14:paraId="41C6CFBD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10" w:type="pct"/>
            <w:gridSpan w:val="2"/>
          </w:tcPr>
          <w:p w14:paraId="031C650C" w14:textId="77777777" w:rsidR="000C45EF" w:rsidRDefault="003922F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SiK</w:t>
            </w:r>
            <w:proofErr w:type="spellEnd"/>
          </w:p>
          <w:p w14:paraId="735D3999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  <w:p w14:paraId="5A77A449" w14:textId="77777777" w:rsidR="000C45EF" w:rsidRDefault="003922F5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</w:tc>
        <w:tc>
          <w:tcPr>
            <w:tcW w:w="609" w:type="pct"/>
            <w:gridSpan w:val="2"/>
          </w:tcPr>
          <w:p w14:paraId="3AE65F1C" w14:textId="77777777" w:rsidR="000C45EF" w:rsidRDefault="000C45EF">
            <w:pPr>
              <w:rPr>
                <w:lang w:val="it-IT"/>
              </w:rPr>
            </w:pPr>
          </w:p>
          <w:p w14:paraId="32DB7FCD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558" w:type="pct"/>
            <w:gridSpan w:val="2"/>
          </w:tcPr>
          <w:p w14:paraId="29C2B204" w14:textId="77777777" w:rsidR="000C45EF" w:rsidRDefault="000C45EF">
            <w:pPr>
              <w:rPr>
                <w:lang w:val="it-IT"/>
              </w:rPr>
            </w:pPr>
          </w:p>
        </w:tc>
        <w:tc>
          <w:tcPr>
            <w:tcW w:w="609" w:type="pct"/>
            <w:gridSpan w:val="2"/>
          </w:tcPr>
          <w:p w14:paraId="2D34156D" w14:textId="4104C633" w:rsidR="000C45EF" w:rsidRDefault="00985E55">
            <w:pPr>
              <w:rPr>
                <w:lang w:val="it-IT"/>
              </w:rPr>
            </w:pPr>
            <w:proofErr w:type="spellStart"/>
            <w:r w:rsidRPr="00985E55">
              <w:rPr>
                <w:b/>
                <w:bCs/>
                <w:i/>
                <w:iCs/>
                <w:sz w:val="14"/>
                <w:szCs w:val="14"/>
                <w:lang w:val="it-IT"/>
              </w:rPr>
              <w:t>zurückgezog</w:t>
            </w:r>
            <w:r>
              <w:rPr>
                <w:b/>
                <w:bCs/>
                <w:i/>
                <w:iCs/>
                <w:sz w:val="14"/>
                <w:szCs w:val="14"/>
                <w:lang w:val="it-IT"/>
              </w:rPr>
              <w:t>e</w:t>
            </w:r>
            <w:r w:rsidRPr="00985E55">
              <w:rPr>
                <w:b/>
                <w:bCs/>
                <w:i/>
                <w:iCs/>
                <w:sz w:val="14"/>
                <w:szCs w:val="14"/>
                <w:lang w:val="it-IT"/>
              </w:rPr>
              <w:t>n</w:t>
            </w:r>
            <w:proofErr w:type="spellEnd"/>
          </w:p>
        </w:tc>
        <w:tc>
          <w:tcPr>
            <w:tcW w:w="302" w:type="pct"/>
            <w:gridSpan w:val="2"/>
          </w:tcPr>
          <w:p w14:paraId="4226C57F" w14:textId="77777777" w:rsidR="000C45EF" w:rsidRDefault="003922F5">
            <w:pPr>
              <w:rPr>
                <w:lang w:val="de-CH"/>
              </w:rPr>
            </w:pPr>
            <w:r>
              <w:rPr>
                <w:lang w:val="it-IT"/>
              </w:rPr>
              <w:t>V</w:t>
            </w:r>
          </w:p>
        </w:tc>
      </w:tr>
    </w:tbl>
    <w:p w14:paraId="3D9880C6" w14:textId="77777777" w:rsidR="00501866" w:rsidRPr="00106006" w:rsidRDefault="00501866" w:rsidP="00501866">
      <w:pPr>
        <w:tabs>
          <w:tab w:val="left" w:pos="142"/>
        </w:tabs>
        <w:rPr>
          <w:rFonts w:eastAsia="Arial" w:cs="Arial"/>
          <w:lang w:val="de-CH"/>
        </w:rPr>
      </w:pPr>
    </w:p>
    <w:p w14:paraId="1E911030" w14:textId="77777777" w:rsidR="00501866" w:rsidRPr="00106006" w:rsidRDefault="00501866" w:rsidP="00501866">
      <w:pPr>
        <w:tabs>
          <w:tab w:val="left" w:pos="142"/>
        </w:tabs>
        <w:rPr>
          <w:lang w:val="it-IT"/>
        </w:rPr>
      </w:pPr>
    </w:p>
    <w:sectPr w:rsidR="00501866" w:rsidRPr="00106006" w:rsidSect="0021778D">
      <w:headerReference w:type="even" r:id="rId49"/>
      <w:footerReference w:type="default" r:id="rId50"/>
      <w:headerReference w:type="first" r:id="rId51"/>
      <w:footerReference w:type="first" r:id="rId5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2857" w14:textId="77777777" w:rsidR="00D772F3" w:rsidRDefault="00D772F3" w:rsidP="00BD4CDA">
      <w:r>
        <w:separator/>
      </w:r>
    </w:p>
  </w:endnote>
  <w:endnote w:type="continuationSeparator" w:id="0">
    <w:p w14:paraId="29A50FA8" w14:textId="77777777" w:rsidR="00D772F3" w:rsidRDefault="00D772F3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8D94" w14:textId="77777777" w:rsidR="000C45EF" w:rsidRDefault="00C014EB" w:rsidP="0010600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Pr="0015431E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9CE5" w14:textId="77777777" w:rsidR="000C45EF" w:rsidRPr="00106006" w:rsidRDefault="00C014EB" w:rsidP="00106006">
    <w:pPr>
      <w:tabs>
        <w:tab w:val="left" w:pos="284"/>
      </w:tabs>
      <w:ind w:left="284" w:hanging="284"/>
      <w:rPr>
        <w:lang w:val="de-CH"/>
      </w:rPr>
    </w:pPr>
    <w:r w:rsidRPr="00106006">
      <w:rPr>
        <w:rFonts w:eastAsia="Arial" w:cs="Arial"/>
        <w:lang w:val="de-CH"/>
      </w:rPr>
      <w:t>*</w:t>
    </w:r>
    <w:r w:rsidRPr="00106006">
      <w:rPr>
        <w:rFonts w:eastAsia="Arial" w:cs="Arial"/>
        <w:lang w:val="de-CH"/>
      </w:rPr>
      <w:tab/>
      <w:t>Parlamentarische Initiativen, zu welchen die Kommission dem Rat Folge zu geben beantragt, werden aufgrund von Art. 28b Abs. 2 GRN prioritär behandelt.</w:t>
    </w:r>
  </w:p>
  <w:p w14:paraId="4AAEEEEF" w14:textId="77777777" w:rsidR="000C45EF" w:rsidRPr="00106006" w:rsidRDefault="00C014EB" w:rsidP="00106006">
    <w:pPr>
      <w:tabs>
        <w:tab w:val="left" w:pos="284"/>
      </w:tabs>
      <w:ind w:left="284" w:hanging="284"/>
    </w:pPr>
    <w:r w:rsidRPr="00B726E4">
      <w:rPr>
        <w:rFonts w:eastAsia="Arial" w:cs="Arial"/>
        <w:lang w:val="de-CH"/>
      </w:rPr>
      <w:tab/>
    </w:r>
    <w:r w:rsidRPr="00106006">
      <w:rPr>
        <w:rFonts w:eastAsia="Arial" w:cs="Arial"/>
      </w:rPr>
      <w:t>Les initiatives parlementaires auxquelles la commission propose au conseil de donner suite sont traitées prioritairement, conformément à l’article 28b, al. 2, RCN.</w:t>
    </w:r>
  </w:p>
  <w:p w14:paraId="34111653" w14:textId="77777777" w:rsidR="000C45EF" w:rsidRDefault="00C014E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  <w:r w:rsidRPr="00B726E4">
      <w:rPr>
        <w:rFonts w:eastAsia="Arial" w:cs="Arial"/>
        <w:lang w:val="fr-CH"/>
      </w:rPr>
      <w:tab/>
    </w:r>
    <w:r w:rsidRPr="00106006">
      <w:rPr>
        <w:rFonts w:eastAsia="Arial" w:cs="Arial"/>
        <w:lang w:val="it-IT"/>
      </w:rPr>
      <w:t>Le iniziative parlamentari alle quali la commissione propone al Consiglio di dare seguito saranno trattate in modo prioritario, conformemente all’art. 28b cpv. 2 RCN.</w:t>
    </w:r>
  </w:p>
  <w:p w14:paraId="544592A5" w14:textId="77777777" w:rsidR="00D5082B" w:rsidRDefault="00D5082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  <w:p w14:paraId="5FE8F774" w14:textId="77777777" w:rsidR="00D5082B" w:rsidRDefault="00D5082B" w:rsidP="00D5082B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026E636D" w14:textId="77777777" w:rsidR="00D5082B" w:rsidRPr="00106006" w:rsidRDefault="00D5082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C47F" w14:textId="77777777" w:rsidR="00D772F3" w:rsidRDefault="00D772F3" w:rsidP="00BD4CDA">
      <w:r>
        <w:separator/>
      </w:r>
    </w:p>
  </w:footnote>
  <w:footnote w:type="continuationSeparator" w:id="0">
    <w:p w14:paraId="662EF1A7" w14:textId="77777777" w:rsidR="00D772F3" w:rsidRDefault="00D772F3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4419" w14:textId="77777777" w:rsidR="000C45EF" w:rsidRDefault="00C014E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8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1765011" w14:textId="77777777" w:rsidR="000C45EF" w:rsidRDefault="000C45EF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C45EF" w:rsidRPr="00985E55" w14:paraId="4662673F" w14:textId="77777777">
      <w:tc>
        <w:tcPr>
          <w:tcW w:w="6096" w:type="dxa"/>
          <w:gridSpan w:val="3"/>
        </w:tcPr>
        <w:p w14:paraId="1E4182CB" w14:textId="77777777" w:rsidR="00BE2EEF" w:rsidRPr="005E3F75" w:rsidRDefault="00BE2EEF" w:rsidP="00BE2EEF">
          <w:pPr>
            <w:pStyle w:val="DienstRat"/>
            <w:rPr>
              <w:lang w:val="it-IT"/>
            </w:rPr>
          </w:pPr>
          <w:bookmarkStart w:id="0" w:name="_Hlk494284658"/>
          <w:bookmarkStart w:id="1" w:name="_Hlk494284659"/>
          <w:bookmarkStart w:id="2" w:name="_Hlk494284660"/>
          <w:bookmarkStart w:id="3" w:name="_Hlk494284698"/>
          <w:bookmarkStart w:id="4" w:name="_Hlk494284699"/>
          <w:bookmarkStart w:id="5" w:name="_Hlk494284700"/>
          <w:r w:rsidRPr="005E3F75">
            <w:rPr>
              <w:lang w:val="it-IT"/>
            </w:rPr>
            <w:t>Nationalrat</w:t>
          </w:r>
        </w:p>
        <w:p w14:paraId="52436609" w14:textId="77777777" w:rsidR="00BE2EEF" w:rsidRPr="005E3F75" w:rsidRDefault="00BE2EEF" w:rsidP="00BE2EEF">
          <w:pPr>
            <w:pStyle w:val="DienstRat"/>
            <w:rPr>
              <w:lang w:val="it-IT"/>
            </w:rPr>
          </w:pPr>
          <w:r w:rsidRPr="005E3F75">
            <w:rPr>
              <w:lang w:val="it-IT"/>
            </w:rPr>
            <w:t>Conseil national</w:t>
          </w:r>
        </w:p>
        <w:p w14:paraId="7EAE3B43" w14:textId="77777777" w:rsidR="00BE2EEF" w:rsidRPr="005E3F75" w:rsidRDefault="00BE2EEF" w:rsidP="00BE2EEF">
          <w:pPr>
            <w:pStyle w:val="DienstRat"/>
            <w:rPr>
              <w:lang w:val="it-IT"/>
            </w:rPr>
          </w:pPr>
          <w:r w:rsidRPr="005E3F75">
            <w:rPr>
              <w:lang w:val="it-IT"/>
            </w:rPr>
            <w:t>Consiglio nazionale</w:t>
          </w:r>
        </w:p>
        <w:p w14:paraId="2B3A196E" w14:textId="7D246AED" w:rsidR="000C45EF" w:rsidRPr="00054832" w:rsidRDefault="00BE2EEF" w:rsidP="00BE2EEF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5E3F75">
            <w:rPr>
              <w:noProof/>
              <w:spacing w:val="40"/>
              <w:szCs w:val="18"/>
              <w:lang w:val="it-IT"/>
            </w:rPr>
            <w:t>Cussegl naziunal</w:t>
          </w:r>
        </w:p>
      </w:tc>
      <w:tc>
        <w:tcPr>
          <w:tcW w:w="4819" w:type="dxa"/>
        </w:tcPr>
        <w:p w14:paraId="6EEE488E" w14:textId="77777777" w:rsidR="000C45EF" w:rsidRPr="00054832" w:rsidRDefault="000C45EF" w:rsidP="00106006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0C45EF" w14:paraId="50577570" w14:textId="77777777">
      <w:tc>
        <w:tcPr>
          <w:tcW w:w="993" w:type="dxa"/>
        </w:tcPr>
        <w:p w14:paraId="481FB8DF" w14:textId="77777777" w:rsidR="000C45EF" w:rsidRPr="00556ED8" w:rsidRDefault="00C014EB" w:rsidP="00106006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590272F0" wp14:editId="4E004691">
                <wp:extent cx="445770" cy="585470"/>
                <wp:effectExtent l="0" t="0" r="0" b="5080"/>
                <wp:docPr id="17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4042CD0" w14:textId="77777777" w:rsidR="000C45EF" w:rsidRPr="00556ED8" w:rsidRDefault="00C014EB" w:rsidP="00106006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7B9FF94C" wp14:editId="432BC388">
                <wp:extent cx="1382395" cy="159385"/>
                <wp:effectExtent l="0" t="0" r="8255" b="0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37ED52" w14:textId="77777777" w:rsidR="000C45EF" w:rsidRPr="00556ED8" w:rsidRDefault="000C45EF" w:rsidP="00106006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0F9840C1" w14:textId="77777777" w:rsidR="000C45EF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EF8D70C" w14:textId="77777777" w:rsidR="000C45EF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B5EC446" w14:textId="77777777" w:rsidR="000C45EF" w:rsidRPr="00556ED8" w:rsidRDefault="00C014EB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4D9C6DE5" w14:textId="77777777" w:rsidR="000C45EF" w:rsidRPr="00556ED8" w:rsidRDefault="000C45EF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0530DA70" w14:textId="77777777" w:rsidR="000C45EF" w:rsidRDefault="003922F5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3E38B1E9" w14:textId="77777777" w:rsidR="000C45EF" w:rsidRPr="00B726E4" w:rsidRDefault="000C45EF" w:rsidP="00106006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200E0C77" w14:textId="77777777" w:rsidR="000C45EF" w:rsidRDefault="003922F5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2025</w:t>
          </w:r>
        </w:p>
        <w:p w14:paraId="5600FC62" w14:textId="77777777" w:rsidR="000C45EF" w:rsidRDefault="003922F5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2025</w:t>
          </w:r>
        </w:p>
        <w:p w14:paraId="7EDF1C8E" w14:textId="77777777" w:rsidR="000C45EF" w:rsidRDefault="003922F5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2025</w:t>
          </w:r>
        </w:p>
      </w:tc>
    </w:tr>
    <w:bookmarkEnd w:id="0"/>
    <w:bookmarkEnd w:id="1"/>
    <w:bookmarkEnd w:id="2"/>
    <w:bookmarkEnd w:id="3"/>
    <w:bookmarkEnd w:id="4"/>
    <w:bookmarkEnd w:id="5"/>
  </w:tbl>
  <w:p w14:paraId="46411B49" w14:textId="77777777" w:rsidR="000C45EF" w:rsidRPr="00106006" w:rsidRDefault="000C45EF" w:rsidP="001060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66"/>
    <w:rsid w:val="00037AE6"/>
    <w:rsid w:val="00045A97"/>
    <w:rsid w:val="000C45EF"/>
    <w:rsid w:val="00182F4A"/>
    <w:rsid w:val="001958F8"/>
    <w:rsid w:val="001F62EF"/>
    <w:rsid w:val="00295431"/>
    <w:rsid w:val="003075E4"/>
    <w:rsid w:val="003922F5"/>
    <w:rsid w:val="003F3308"/>
    <w:rsid w:val="004E224C"/>
    <w:rsid w:val="00501866"/>
    <w:rsid w:val="00530A05"/>
    <w:rsid w:val="00623E22"/>
    <w:rsid w:val="006908FE"/>
    <w:rsid w:val="006E5157"/>
    <w:rsid w:val="00773A0E"/>
    <w:rsid w:val="00855B1D"/>
    <w:rsid w:val="00865A6C"/>
    <w:rsid w:val="008817FE"/>
    <w:rsid w:val="008C143D"/>
    <w:rsid w:val="00906510"/>
    <w:rsid w:val="00985E55"/>
    <w:rsid w:val="009C136C"/>
    <w:rsid w:val="00AE33BC"/>
    <w:rsid w:val="00B24FF1"/>
    <w:rsid w:val="00B96CEA"/>
    <w:rsid w:val="00BA684C"/>
    <w:rsid w:val="00BD4CDA"/>
    <w:rsid w:val="00BE2EEF"/>
    <w:rsid w:val="00C014EB"/>
    <w:rsid w:val="00C604D4"/>
    <w:rsid w:val="00C93897"/>
    <w:rsid w:val="00D5082B"/>
    <w:rsid w:val="00D772F3"/>
    <w:rsid w:val="00DA3EE3"/>
    <w:rsid w:val="00F4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BF1B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66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0478" TargetMode="External"/><Relationship Id="rId18" Type="http://schemas.openxmlformats.org/officeDocument/2006/relationships/hyperlink" Target="https://www.parlament.ch/it/ratsbetrieb/suche-curia-vista/geschaeft?AffairId=20240407" TargetMode="External"/><Relationship Id="rId26" Type="http://schemas.openxmlformats.org/officeDocument/2006/relationships/hyperlink" Target="https://www.parlament.ch/fr/ratsbetrieb/suche-curia-vista/geschaeft?AffairId=20240429" TargetMode="External"/><Relationship Id="rId39" Type="http://schemas.openxmlformats.org/officeDocument/2006/relationships/hyperlink" Target="https://www.parlament.ch/it/ratsbetrieb/suche-curia-vista/geschaeft?AffairId=20240462" TargetMode="External"/><Relationship Id="rId21" Type="http://schemas.openxmlformats.org/officeDocument/2006/relationships/hyperlink" Target="https://www.parlament.ch/it/ratsbetrieb/suche-curia-vista/geschaeft?AffairId=20240415" TargetMode="External"/><Relationship Id="rId34" Type="http://schemas.openxmlformats.org/officeDocument/2006/relationships/hyperlink" Target="https://www.parlament.ch/de/ratsbetrieb/suche-curia-vista/geschaeft?AffairId=20240450" TargetMode="External"/><Relationship Id="rId42" Type="http://schemas.openxmlformats.org/officeDocument/2006/relationships/hyperlink" Target="https://www.parlament.ch/it/ratsbetrieb/suche-curia-vista/geschaeft?AffairId=20240463" TargetMode="External"/><Relationship Id="rId47" Type="http://schemas.openxmlformats.org/officeDocument/2006/relationships/hyperlink" Target="https://www.parlament.ch/fr/ratsbetrieb/suche-curia-vista/geschaeft?AffairId=20250421" TargetMode="External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40407" TargetMode="External"/><Relationship Id="rId29" Type="http://schemas.openxmlformats.org/officeDocument/2006/relationships/hyperlink" Target="https://www.parlament.ch/fr/ratsbetrieb/suche-curia-vista/geschaeft?AffairId=20240444" TargetMode="External"/><Relationship Id="rId11" Type="http://schemas.openxmlformats.org/officeDocument/2006/relationships/hyperlink" Target="https://www.parlament.ch/fr/ratsbetrieb/suche-curia-vista/geschaeft?AffairId=20240419" TargetMode="External"/><Relationship Id="rId24" Type="http://schemas.openxmlformats.org/officeDocument/2006/relationships/hyperlink" Target="https://www.parlament.ch/it/ratsbetrieb/suche-curia-vista/geschaeft?AffairId=20240428" TargetMode="External"/><Relationship Id="rId32" Type="http://schemas.openxmlformats.org/officeDocument/2006/relationships/hyperlink" Target="https://www.parlament.ch/fr/ratsbetrieb/suche-curia-vista/geschaeft?AffairId=20240445" TargetMode="External"/><Relationship Id="rId37" Type="http://schemas.openxmlformats.org/officeDocument/2006/relationships/hyperlink" Target="https://www.parlament.ch/de/ratsbetrieb/suche-curia-vista/geschaeft?AffairId=20240462" TargetMode="External"/><Relationship Id="rId40" Type="http://schemas.openxmlformats.org/officeDocument/2006/relationships/hyperlink" Target="https://www.parlament.ch/de/ratsbetrieb/suche-curia-vista/geschaeft?AffairId=20240463" TargetMode="External"/><Relationship Id="rId45" Type="http://schemas.openxmlformats.org/officeDocument/2006/relationships/hyperlink" Target="https://www.parlament.ch/it/ratsbetrieb/suche-curia-vista/geschaeft?AffairId=20250412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arlament.ch/de/ratsbetrieb/suche-curia-vista/geschaeft?AffairId=20240419" TargetMode="External"/><Relationship Id="rId19" Type="http://schemas.openxmlformats.org/officeDocument/2006/relationships/hyperlink" Target="https://www.parlament.ch/de/ratsbetrieb/suche-curia-vista/geschaeft?AffairId=20240415" TargetMode="External"/><Relationship Id="rId31" Type="http://schemas.openxmlformats.org/officeDocument/2006/relationships/hyperlink" Target="https://www.parlament.ch/de/ratsbetrieb/suche-curia-vista/geschaeft?AffairId=20240445" TargetMode="External"/><Relationship Id="rId44" Type="http://schemas.openxmlformats.org/officeDocument/2006/relationships/hyperlink" Target="https://www.parlament.ch/fr/ratsbetrieb/suche-curia-vista/geschaeft?AffairId=20250412" TargetMode="External"/><Relationship Id="rId52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20478" TargetMode="External"/><Relationship Id="rId22" Type="http://schemas.openxmlformats.org/officeDocument/2006/relationships/hyperlink" Target="https://www.parlament.ch/de/ratsbetrieb/suche-curia-vista/geschaeft?AffairId=20240428" TargetMode="External"/><Relationship Id="rId27" Type="http://schemas.openxmlformats.org/officeDocument/2006/relationships/hyperlink" Target="https://www.parlament.ch/it/ratsbetrieb/suche-curia-vista/geschaeft?AffairId=20240429" TargetMode="External"/><Relationship Id="rId30" Type="http://schemas.openxmlformats.org/officeDocument/2006/relationships/hyperlink" Target="https://www.parlament.ch/it/ratsbetrieb/suche-curia-vista/geschaeft?AffairId=20240444" TargetMode="External"/><Relationship Id="rId35" Type="http://schemas.openxmlformats.org/officeDocument/2006/relationships/hyperlink" Target="https://www.parlament.ch/fr/ratsbetrieb/suche-curia-vista/geschaeft?AffairId=20240450" TargetMode="External"/><Relationship Id="rId43" Type="http://schemas.openxmlformats.org/officeDocument/2006/relationships/hyperlink" Target="https://www.parlament.ch/de/ratsbetrieb/suche-curia-vista/geschaeft?AffairId=20250412" TargetMode="External"/><Relationship Id="rId48" Type="http://schemas.openxmlformats.org/officeDocument/2006/relationships/hyperlink" Target="https://www.parlament.ch/it/ratsbetrieb/suche-curia-vista/geschaeft?AffairId=20250421" TargetMode="External"/><Relationship Id="rId8" Type="http://schemas.openxmlformats.org/officeDocument/2006/relationships/footnotes" Target="footnotes.xml"/><Relationship Id="rId51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240419" TargetMode="External"/><Relationship Id="rId17" Type="http://schemas.openxmlformats.org/officeDocument/2006/relationships/hyperlink" Target="https://www.parlament.ch/fr/ratsbetrieb/suche-curia-vista/geschaeft?AffairId=20240407" TargetMode="External"/><Relationship Id="rId25" Type="http://schemas.openxmlformats.org/officeDocument/2006/relationships/hyperlink" Target="https://www.parlament.ch/de/ratsbetrieb/suche-curia-vista/geschaeft?AffairId=20240429" TargetMode="External"/><Relationship Id="rId33" Type="http://schemas.openxmlformats.org/officeDocument/2006/relationships/hyperlink" Target="https://www.parlament.ch/it/ratsbetrieb/suche-curia-vista/geschaeft?AffairId=20240445" TargetMode="External"/><Relationship Id="rId38" Type="http://schemas.openxmlformats.org/officeDocument/2006/relationships/hyperlink" Target="https://www.parlament.ch/fr/ratsbetrieb/suche-curia-vista/geschaeft?AffairId=20240462" TargetMode="External"/><Relationship Id="rId46" Type="http://schemas.openxmlformats.org/officeDocument/2006/relationships/hyperlink" Target="https://www.parlament.ch/de/ratsbetrieb/suche-curia-vista/geschaeft?AffairId=20250421" TargetMode="External"/><Relationship Id="rId20" Type="http://schemas.openxmlformats.org/officeDocument/2006/relationships/hyperlink" Target="https://www.parlament.ch/fr/ratsbetrieb/suche-curia-vista/geschaeft?AffairId=20240415" TargetMode="External"/><Relationship Id="rId41" Type="http://schemas.openxmlformats.org/officeDocument/2006/relationships/hyperlink" Target="https://www.parlament.ch/fr/ratsbetrieb/suche-curia-vista/geschaeft?AffairId=2024046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parlament.ch/it/ratsbetrieb/suche-curia-vista/geschaeft?AffairId=20220478" TargetMode="External"/><Relationship Id="rId23" Type="http://schemas.openxmlformats.org/officeDocument/2006/relationships/hyperlink" Target="https://www.parlament.ch/fr/ratsbetrieb/suche-curia-vista/geschaeft?AffairId=20240428" TargetMode="External"/><Relationship Id="rId28" Type="http://schemas.openxmlformats.org/officeDocument/2006/relationships/hyperlink" Target="https://www.parlament.ch/de/ratsbetrieb/suche-curia-vista/geschaeft?AffairId=20240444" TargetMode="External"/><Relationship Id="rId36" Type="http://schemas.openxmlformats.org/officeDocument/2006/relationships/hyperlink" Target="https://www.parlament.ch/it/ratsbetrieb/suche-curia-vista/geschaeft?AffairId=20240450" TargetMode="External"/><Relationship Id="rId4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e-parl xmlns="673932bc-7c50-4e93-afe1-7c692330eb19">true</e-parl>
    <TeildossierZusatz xmlns="673932bc-7c50-4e93-afe1-7c692330eb19" xsi:nil="true"/>
    <Anzeigesprachen xmlns="673932bc-7c50-4e93-afe1-7c692330eb19"/>
    <Entklassifizierungsvermerk xmlns="673932bc-7c50-4e93-afe1-7c692330eb19" xsi:nil="true"/>
    <Dokumententyp xmlns="673932bc-7c50-4e93-afe1-7c692330eb19">Programm--Programme</Dokumententyp>
    <Aktenzeichen xmlns="673932bc-7c50-4e93-afe1-7c692330eb19">203/2025 III/Programme--Programmes</Aktenzeichen>
    <Teildossier xmlns="673932bc-7c50-4e93-afe1-7c692330eb19">2025 III N</Teildossier>
    <Autor xmlns="673932bc-7c50-4e93-afe1-7c692330eb19">Stoller Selina PARL INT</Autor>
    <Dokumentendatum xmlns="673932bc-7c50-4e93-afe1-7c692330eb19">2025-08-21T22:00:00+00:00</Dokumenten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F23AB87BCC4F14FB1A9EFB34768A2D8" ma:contentTypeVersion="12" ma:contentTypeDescription="Create a new document." ma:contentTypeScope="" ma:versionID="2cd260a6128849d3a10aee57c0685d0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61B7B-07C5-41AC-9BCC-1084227ACE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77DE2D-2D82-42C8-B2A0-DF24BA041FB1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7DA8EC-11CB-45D7-9C61-FA290B1BF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29478-3EF7-4709-892F-68F7B0BDF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7965</Characters>
  <Application>Microsoft Office Word</Application>
  <DocSecurity>0</DocSecurity>
  <Lines>796</Lines>
  <Paragraphs>371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7</cp:revision>
  <dcterms:created xsi:type="dcterms:W3CDTF">2025-08-22T12:54:00Z</dcterms:created>
  <dcterms:modified xsi:type="dcterms:W3CDTF">2025-09-17T16:22:00Z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0x0101006F7700D8DF1953488F58F32AB4E7CBB301003F23AB87BCC4F14FB1A9EFB34768A2D8</vt:lpwstr>
  </property>
  <property fmtid="{D5CDD505-2E9C-101B-9397-08002B2CF9AE}" pid="3" name="Anzeigesprachen--Langue d'affichage">
    <vt:lpwstr/>
  </property>
</Properties>
</file>