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925"/>
      </w:tblGrid>
      <w:tr w:rsidR="005F1AC7" w14:paraId="74DE7C47" w14:textId="77777777">
        <w:trPr>
          <w:tblHeader/>
        </w:trPr>
        <w:tc>
          <w:tcPr>
            <w:tcW w:w="1073" w:type="dxa"/>
            <w:gridSpan w:val="2"/>
          </w:tcPr>
          <w:p w14:paraId="2A1D2C06"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NR</w:t>
            </w:r>
            <w:r>
              <w:rPr>
                <w:rFonts w:cs="Arial"/>
                <w:noProof/>
                <w:sz w:val="28"/>
                <w:szCs w:val="28"/>
                <w:lang w:val="it-IT"/>
              </w:rPr>
              <w:t xml:space="preserve"> </w:t>
            </w:r>
          </w:p>
        </w:tc>
        <w:tc>
          <w:tcPr>
            <w:tcW w:w="6724" w:type="dxa"/>
            <w:gridSpan w:val="5"/>
          </w:tcPr>
          <w:p w14:paraId="3C2EB8DF" w14:textId="77777777" w:rsidR="005F1AC7" w:rsidRDefault="00B02150">
            <w:pPr>
              <w:rPr>
                <w:noProof/>
                <w:spacing w:val="30"/>
                <w:sz w:val="16"/>
                <w:szCs w:val="16"/>
                <w:lang w:val="de-CH"/>
              </w:rPr>
            </w:pPr>
            <w:r>
              <w:rPr>
                <w:noProof/>
                <w:spacing w:val="30"/>
                <w:sz w:val="16"/>
                <w:szCs w:val="16"/>
                <w:lang w:val="de-CH"/>
              </w:rPr>
              <w:t>Mittwoch, 10. September 2025, 08:00 - 13:00 / 15:00 - 19:00</w:t>
            </w:r>
          </w:p>
        </w:tc>
        <w:tc>
          <w:tcPr>
            <w:tcW w:w="5953" w:type="dxa"/>
            <w:gridSpan w:val="7"/>
          </w:tcPr>
          <w:p w14:paraId="677722EB" w14:textId="77777777" w:rsidR="005F1AC7" w:rsidRDefault="005F1AC7">
            <w:pPr>
              <w:rPr>
                <w:noProof/>
                <w:spacing w:val="30"/>
                <w:sz w:val="16"/>
                <w:szCs w:val="16"/>
              </w:rPr>
            </w:pPr>
          </w:p>
        </w:tc>
        <w:tc>
          <w:tcPr>
            <w:tcW w:w="142" w:type="dxa"/>
          </w:tcPr>
          <w:p w14:paraId="60837E64" w14:textId="77777777" w:rsidR="00121091" w:rsidRDefault="00121091" w:rsidP="00D40207">
            <w:pPr>
              <w:tabs>
                <w:tab w:val="left" w:pos="6804"/>
              </w:tabs>
              <w:spacing w:before="20" w:after="20"/>
              <w:ind w:right="0"/>
              <w:rPr>
                <w:rFonts w:cs="Arial"/>
                <w:noProof/>
                <w:lang w:val="it-IT"/>
              </w:rPr>
            </w:pPr>
          </w:p>
        </w:tc>
        <w:tc>
          <w:tcPr>
            <w:tcW w:w="1617" w:type="dxa"/>
            <w:gridSpan w:val="2"/>
          </w:tcPr>
          <w:p w14:paraId="2F94A72F" w14:textId="77777777" w:rsidR="00121091" w:rsidRDefault="00121091"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1</w:t>
            </w:r>
          </w:p>
        </w:tc>
      </w:tr>
      <w:tr w:rsidR="005F1AC7" w14:paraId="0C5F616A" w14:textId="77777777">
        <w:trPr>
          <w:tblHeader/>
        </w:trPr>
        <w:tc>
          <w:tcPr>
            <w:tcW w:w="1073" w:type="dxa"/>
            <w:gridSpan w:val="2"/>
          </w:tcPr>
          <w:p w14:paraId="1652B791" w14:textId="77777777" w:rsidR="00121091" w:rsidRPr="001C5713" w:rsidRDefault="00121091"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CN</w:t>
            </w:r>
            <w:r w:rsidRPr="001C5713">
              <w:rPr>
                <w:rFonts w:cs="Arial"/>
                <w:b/>
                <w:bCs/>
                <w:noProof/>
                <w:sz w:val="28"/>
                <w:szCs w:val="28"/>
                <w:lang w:val="it-IT"/>
              </w:rPr>
              <w:t xml:space="preserve"> </w:t>
            </w:r>
          </w:p>
        </w:tc>
        <w:tc>
          <w:tcPr>
            <w:tcW w:w="6724" w:type="dxa"/>
            <w:gridSpan w:val="5"/>
          </w:tcPr>
          <w:p w14:paraId="7E58EE3E" w14:textId="77777777" w:rsidR="005F1AC7" w:rsidRDefault="00B02150">
            <w:pPr>
              <w:tabs>
                <w:tab w:val="left" w:pos="6804"/>
              </w:tabs>
              <w:spacing w:before="20" w:after="20"/>
              <w:ind w:right="0"/>
              <w:rPr>
                <w:rFonts w:cs="Arial"/>
                <w:b/>
                <w:bCs/>
                <w:noProof/>
                <w:lang w:val="it-IT"/>
              </w:rPr>
            </w:pPr>
            <w:r>
              <w:rPr>
                <w:b/>
                <w:noProof/>
                <w:spacing w:val="30"/>
                <w:sz w:val="16"/>
                <w:szCs w:val="16"/>
                <w:lang w:val="de-CH"/>
              </w:rPr>
              <w:t>Mercredi, 10 septembre 2025, 08h00 - 13h00 / 15h00 - 19h00</w:t>
            </w:r>
          </w:p>
        </w:tc>
        <w:tc>
          <w:tcPr>
            <w:tcW w:w="5953" w:type="dxa"/>
            <w:gridSpan w:val="7"/>
          </w:tcPr>
          <w:p w14:paraId="34B8C60C" w14:textId="77777777" w:rsidR="005F1AC7" w:rsidRDefault="005F1AC7">
            <w:pPr>
              <w:rPr>
                <w:rFonts w:cs="Arial"/>
                <w:b/>
                <w:bCs/>
                <w:noProof/>
                <w:lang w:val="it-IT"/>
              </w:rPr>
            </w:pPr>
          </w:p>
        </w:tc>
        <w:tc>
          <w:tcPr>
            <w:tcW w:w="142" w:type="dxa"/>
          </w:tcPr>
          <w:p w14:paraId="2F928836" w14:textId="77777777" w:rsidR="00121091" w:rsidRPr="001C5713" w:rsidRDefault="00121091" w:rsidP="00D40207">
            <w:pPr>
              <w:tabs>
                <w:tab w:val="left" w:pos="6804"/>
              </w:tabs>
              <w:spacing w:before="20" w:after="20"/>
              <w:ind w:right="0"/>
              <w:rPr>
                <w:rFonts w:cs="Arial"/>
                <w:b/>
                <w:bCs/>
                <w:noProof/>
                <w:lang w:val="it-IT"/>
              </w:rPr>
            </w:pPr>
          </w:p>
        </w:tc>
        <w:tc>
          <w:tcPr>
            <w:tcW w:w="1617" w:type="dxa"/>
            <w:gridSpan w:val="2"/>
          </w:tcPr>
          <w:p w14:paraId="23804EE5" w14:textId="77777777" w:rsidR="00121091" w:rsidRPr="001C5713" w:rsidRDefault="00121091" w:rsidP="00971C8B">
            <w:pPr>
              <w:tabs>
                <w:tab w:val="left" w:pos="6804"/>
              </w:tabs>
              <w:spacing w:before="20" w:after="20"/>
              <w:ind w:right="0"/>
              <w:jc w:val="right"/>
              <w:rPr>
                <w:rFonts w:cs="Arial"/>
                <w:b/>
                <w:bCs/>
                <w:noProof/>
                <w:lang w:val="it-IT"/>
              </w:rPr>
            </w:pPr>
            <w:r>
              <w:rPr>
                <w:rFonts w:cs="Arial"/>
                <w:b/>
                <w:spacing w:val="30"/>
                <w:sz w:val="16"/>
                <w:szCs w:val="16"/>
                <w:lang w:val="it-IT"/>
              </w:rPr>
              <w:t>Semaine : 1</w:t>
            </w:r>
          </w:p>
        </w:tc>
      </w:tr>
      <w:tr w:rsidR="005F1AC7" w14:paraId="7EF340B7" w14:textId="77777777">
        <w:trPr>
          <w:tblHeader/>
        </w:trPr>
        <w:tc>
          <w:tcPr>
            <w:tcW w:w="1073" w:type="dxa"/>
            <w:gridSpan w:val="2"/>
          </w:tcPr>
          <w:p w14:paraId="4228D827"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CN</w:t>
            </w:r>
            <w:r>
              <w:rPr>
                <w:rFonts w:cs="Arial"/>
                <w:noProof/>
                <w:sz w:val="28"/>
                <w:szCs w:val="28"/>
                <w:lang w:val="it-IT"/>
              </w:rPr>
              <w:t xml:space="preserve"> </w:t>
            </w:r>
          </w:p>
        </w:tc>
        <w:tc>
          <w:tcPr>
            <w:tcW w:w="6724" w:type="dxa"/>
            <w:gridSpan w:val="5"/>
          </w:tcPr>
          <w:p w14:paraId="33F9364C" w14:textId="77777777" w:rsidR="005F1AC7" w:rsidRDefault="00B02150">
            <w:pPr>
              <w:tabs>
                <w:tab w:val="left" w:pos="6804"/>
              </w:tabs>
              <w:spacing w:before="20" w:after="20"/>
              <w:ind w:right="0"/>
              <w:rPr>
                <w:rFonts w:cs="Arial"/>
                <w:noProof/>
                <w:lang w:val="it-IT"/>
              </w:rPr>
            </w:pPr>
            <w:r>
              <w:rPr>
                <w:noProof/>
                <w:spacing w:val="30"/>
                <w:sz w:val="16"/>
                <w:szCs w:val="16"/>
                <w:lang w:val="de-CH"/>
              </w:rPr>
              <w:t>Mercoledì, 10 settembre 2025, 08.00 - 13.00 / 15.00 - 19.00</w:t>
            </w:r>
          </w:p>
        </w:tc>
        <w:tc>
          <w:tcPr>
            <w:tcW w:w="5953" w:type="dxa"/>
            <w:gridSpan w:val="7"/>
          </w:tcPr>
          <w:p w14:paraId="7AA4CB30" w14:textId="77777777" w:rsidR="005F1AC7" w:rsidRDefault="005F1AC7">
            <w:pPr>
              <w:rPr>
                <w:rFonts w:cs="Arial"/>
                <w:noProof/>
                <w:lang w:val="it-IT"/>
              </w:rPr>
            </w:pPr>
          </w:p>
        </w:tc>
        <w:tc>
          <w:tcPr>
            <w:tcW w:w="142" w:type="dxa"/>
          </w:tcPr>
          <w:p w14:paraId="1F13D884" w14:textId="77777777" w:rsidR="00121091" w:rsidRDefault="00121091" w:rsidP="00D40207">
            <w:pPr>
              <w:tabs>
                <w:tab w:val="left" w:pos="6804"/>
              </w:tabs>
              <w:spacing w:before="20" w:after="20"/>
              <w:ind w:right="0"/>
              <w:rPr>
                <w:rFonts w:cs="Arial"/>
                <w:noProof/>
                <w:lang w:val="it-IT"/>
              </w:rPr>
            </w:pPr>
          </w:p>
        </w:tc>
        <w:tc>
          <w:tcPr>
            <w:tcW w:w="1617" w:type="dxa"/>
            <w:gridSpan w:val="2"/>
          </w:tcPr>
          <w:p w14:paraId="5765FEF7" w14:textId="77777777" w:rsidR="00121091" w:rsidRDefault="00121091" w:rsidP="00971C8B">
            <w:pPr>
              <w:tabs>
                <w:tab w:val="left" w:pos="6804"/>
              </w:tabs>
              <w:spacing w:before="20" w:after="20"/>
              <w:ind w:right="0"/>
              <w:jc w:val="right"/>
              <w:rPr>
                <w:rFonts w:cs="Arial"/>
                <w:noProof/>
                <w:lang w:val="it-IT"/>
              </w:rPr>
            </w:pPr>
            <w:r>
              <w:rPr>
                <w:rFonts w:cs="Arial"/>
                <w:spacing w:val="30"/>
                <w:sz w:val="16"/>
                <w:szCs w:val="16"/>
                <w:lang w:val="it-IT"/>
              </w:rPr>
              <w:t>Settimana: 1</w:t>
            </w:r>
          </w:p>
        </w:tc>
      </w:tr>
      <w:tr w:rsidR="005F1AC7" w14:paraId="5B0AA89B" w14:textId="77777777">
        <w:trPr>
          <w:tblHeader/>
        </w:trPr>
        <w:tc>
          <w:tcPr>
            <w:tcW w:w="1073" w:type="dxa"/>
            <w:gridSpan w:val="2"/>
            <w:tcBorders>
              <w:bottom w:val="single" w:sz="4" w:space="0" w:color="auto"/>
            </w:tcBorders>
          </w:tcPr>
          <w:p w14:paraId="55069767" w14:textId="77777777" w:rsidR="00121091" w:rsidRDefault="00121091"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724" w:type="dxa"/>
            <w:gridSpan w:val="5"/>
            <w:tcBorders>
              <w:bottom w:val="single" w:sz="4" w:space="0" w:color="auto"/>
            </w:tcBorders>
          </w:tcPr>
          <w:p w14:paraId="78EB2C0C" w14:textId="77777777" w:rsidR="00121091" w:rsidRDefault="00121091" w:rsidP="00D40207">
            <w:pPr>
              <w:tabs>
                <w:tab w:val="left" w:pos="6804"/>
              </w:tabs>
              <w:spacing w:before="20" w:after="20"/>
              <w:rPr>
                <w:noProof/>
                <w:spacing w:val="30"/>
                <w:sz w:val="16"/>
                <w:szCs w:val="16"/>
                <w:lang w:val="de-CH"/>
              </w:rPr>
            </w:pPr>
          </w:p>
        </w:tc>
        <w:tc>
          <w:tcPr>
            <w:tcW w:w="5953" w:type="dxa"/>
            <w:gridSpan w:val="7"/>
            <w:tcBorders>
              <w:bottom w:val="single" w:sz="4" w:space="0" w:color="auto"/>
            </w:tcBorders>
          </w:tcPr>
          <w:p w14:paraId="7105BC32" w14:textId="77777777" w:rsidR="00121091" w:rsidRDefault="00121091" w:rsidP="00D40207">
            <w:pPr>
              <w:tabs>
                <w:tab w:val="left" w:pos="6804"/>
              </w:tabs>
              <w:spacing w:before="20" w:after="20"/>
              <w:rPr>
                <w:noProof/>
                <w:spacing w:val="30"/>
                <w:sz w:val="16"/>
                <w:szCs w:val="16"/>
                <w:lang w:val="de-CH"/>
              </w:rPr>
            </w:pPr>
          </w:p>
        </w:tc>
        <w:tc>
          <w:tcPr>
            <w:tcW w:w="142" w:type="dxa"/>
            <w:tcBorders>
              <w:bottom w:val="single" w:sz="4" w:space="0" w:color="auto"/>
            </w:tcBorders>
          </w:tcPr>
          <w:p w14:paraId="0411C37A" w14:textId="77777777" w:rsidR="00121091" w:rsidRDefault="00121091" w:rsidP="00D40207">
            <w:pPr>
              <w:tabs>
                <w:tab w:val="left" w:pos="6804"/>
              </w:tabs>
              <w:spacing w:before="20" w:after="20"/>
              <w:rPr>
                <w:rFonts w:cs="Arial"/>
                <w:noProof/>
                <w:lang w:val="it-IT"/>
              </w:rPr>
            </w:pPr>
          </w:p>
        </w:tc>
        <w:tc>
          <w:tcPr>
            <w:tcW w:w="1617" w:type="dxa"/>
            <w:gridSpan w:val="2"/>
            <w:tcBorders>
              <w:bottom w:val="single" w:sz="4" w:space="0" w:color="auto"/>
            </w:tcBorders>
          </w:tcPr>
          <w:p w14:paraId="3884D5CB" w14:textId="77777777" w:rsidR="00121091" w:rsidRDefault="00121091" w:rsidP="00971C8B">
            <w:pPr>
              <w:tabs>
                <w:tab w:val="left" w:pos="6804"/>
              </w:tabs>
              <w:spacing w:before="20" w:after="20"/>
              <w:jc w:val="right"/>
              <w:rPr>
                <w:rFonts w:cs="Arial"/>
                <w:spacing w:val="30"/>
                <w:sz w:val="16"/>
                <w:szCs w:val="16"/>
                <w:lang w:val="it-IT"/>
              </w:rPr>
            </w:pPr>
          </w:p>
        </w:tc>
      </w:tr>
      <w:tr w:rsidR="005F1AC7" w14:paraId="541B1DA6" w14:textId="77777777">
        <w:trPr>
          <w:tblHeader/>
        </w:trPr>
        <w:tc>
          <w:tcPr>
            <w:tcW w:w="490" w:type="dxa"/>
            <w:tcBorders>
              <w:top w:val="single" w:sz="4" w:space="0" w:color="auto"/>
              <w:bottom w:val="single" w:sz="4" w:space="0" w:color="auto"/>
            </w:tcBorders>
          </w:tcPr>
          <w:p w14:paraId="42F336AC" w14:textId="77777777" w:rsidR="001A5CAD" w:rsidRDefault="001A5CAD" w:rsidP="00132F6A">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078541B3"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E362202"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DC36020" w14:textId="77777777" w:rsidR="001A5CAD" w:rsidRDefault="001A5CAD" w:rsidP="00132F6A">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6B4B6458" w14:textId="77777777" w:rsidR="001A5CAD" w:rsidRDefault="001A5CAD" w:rsidP="00132F6A">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46557110"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56DF5EA2" w14:textId="77777777" w:rsidR="001A5CAD" w:rsidRDefault="001A5CAD" w:rsidP="00132F6A">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23E554D"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C5B4CC1"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159C6387"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2BA2FC99" w14:textId="77777777" w:rsidR="001A5CAD" w:rsidRDefault="005F4BF2" w:rsidP="00132F6A">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r w:rsidRPr="005C40C0">
              <w:rPr>
                <w:b/>
                <w:bCs/>
                <w:noProof/>
                <w:sz w:val="12"/>
                <w:szCs w:val="12"/>
                <w:lang w:val="it-CH"/>
              </w:rPr>
              <w:t xml:space="preserve"> </w:t>
            </w:r>
          </w:p>
        </w:tc>
        <w:tc>
          <w:tcPr>
            <w:tcW w:w="1049" w:type="dxa"/>
            <w:gridSpan w:val="3"/>
            <w:tcBorders>
              <w:top w:val="single" w:sz="4" w:space="0" w:color="auto"/>
              <w:bottom w:val="single" w:sz="4" w:space="0" w:color="auto"/>
            </w:tcBorders>
          </w:tcPr>
          <w:p w14:paraId="26C14928" w14:textId="77777777" w:rsidR="001A5CAD" w:rsidRDefault="005F4BF2" w:rsidP="00132F6A">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p>
        </w:tc>
        <w:tc>
          <w:tcPr>
            <w:tcW w:w="925" w:type="dxa"/>
            <w:tcBorders>
              <w:top w:val="single" w:sz="4" w:space="0" w:color="auto"/>
              <w:bottom w:val="single" w:sz="4" w:space="0" w:color="auto"/>
            </w:tcBorders>
          </w:tcPr>
          <w:p w14:paraId="6020599F"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5F1AC7" w14:paraId="3B3E0B33" w14:textId="77777777">
        <w:trPr>
          <w:cantSplit/>
        </w:trPr>
        <w:tc>
          <w:tcPr>
            <w:tcW w:w="490" w:type="dxa"/>
            <w:tcBorders>
              <w:top w:val="single" w:sz="4" w:space="0" w:color="auto"/>
              <w:bottom w:val="single" w:sz="4" w:space="0" w:color="auto"/>
            </w:tcBorders>
          </w:tcPr>
          <w:p w14:paraId="2F4D50EF"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44269C51" w14:textId="77777777" w:rsidR="001C0310" w:rsidRPr="005F4BF2" w:rsidRDefault="00B02150" w:rsidP="001C0310">
            <w:pPr>
              <w:tabs>
                <w:tab w:val="left" w:pos="6804"/>
              </w:tabs>
              <w:rPr>
                <w:rFonts w:cs="Arial"/>
                <w:noProof/>
                <w:lang w:val="de-CH"/>
              </w:rPr>
            </w:pPr>
            <w:r>
              <w:rPr>
                <w:rStyle w:val="Lienhypertexte"/>
                <w:b/>
                <w:bCs/>
                <w:color w:val="auto"/>
                <w:u w:val="none"/>
                <w:lang w:val="de-CH"/>
              </w:rPr>
              <w:t>24.086</w:t>
            </w:r>
          </w:p>
        </w:tc>
        <w:tc>
          <w:tcPr>
            <w:tcW w:w="538" w:type="dxa"/>
            <w:tcBorders>
              <w:top w:val="single" w:sz="4" w:space="0" w:color="auto"/>
              <w:bottom w:val="single" w:sz="4" w:space="0" w:color="auto"/>
            </w:tcBorders>
          </w:tcPr>
          <w:p w14:paraId="1847B1CF" w14:textId="77777777" w:rsidR="005F1AC7" w:rsidRDefault="00B02150">
            <w:pPr>
              <w:rPr>
                <w:rFonts w:cs="Arial"/>
                <w:noProof/>
                <w:lang w:val="de-CH"/>
              </w:rPr>
            </w:pPr>
            <w:r>
              <w:rPr>
                <w:b/>
                <w:lang w:val="de-DE"/>
              </w:rPr>
              <w:t>s</w:t>
            </w:r>
          </w:p>
        </w:tc>
        <w:tc>
          <w:tcPr>
            <w:tcW w:w="534" w:type="dxa"/>
            <w:tcBorders>
              <w:top w:val="single" w:sz="4" w:space="0" w:color="auto"/>
              <w:bottom w:val="single" w:sz="4" w:space="0" w:color="auto"/>
            </w:tcBorders>
          </w:tcPr>
          <w:p w14:paraId="117D18A3" w14:textId="77777777" w:rsidR="001C0310" w:rsidRPr="005A506D" w:rsidRDefault="001C0310" w:rsidP="001C0310">
            <w:pPr>
              <w:rPr>
                <w:sz w:val="16"/>
                <w:szCs w:val="16"/>
                <w:lang w:val="de-CH"/>
              </w:rPr>
            </w:pPr>
            <w:hyperlink r:id="rId12">
              <w:r>
                <w:rPr>
                  <w:rStyle w:val="Lienhypertexte"/>
                </w:rPr>
                <w:t>DE</w:t>
              </w:r>
            </w:hyperlink>
          </w:p>
          <w:p w14:paraId="0726CECE" w14:textId="77777777" w:rsidR="001C0310" w:rsidRPr="005A506D" w:rsidRDefault="001C0310" w:rsidP="001C0310">
            <w:pPr>
              <w:rPr>
                <w:sz w:val="16"/>
                <w:szCs w:val="16"/>
                <w:lang w:val="de-CH"/>
              </w:rPr>
            </w:pPr>
            <w:hyperlink r:id="rId13">
              <w:r>
                <w:rPr>
                  <w:rStyle w:val="Lienhypertexte"/>
                </w:rPr>
                <w:t>FR</w:t>
              </w:r>
            </w:hyperlink>
          </w:p>
          <w:p w14:paraId="76D8610A" w14:textId="77777777" w:rsidR="001C0310" w:rsidRPr="005F4BF2" w:rsidRDefault="001C0310" w:rsidP="001C0310">
            <w:pPr>
              <w:tabs>
                <w:tab w:val="left" w:pos="6804"/>
              </w:tabs>
              <w:rPr>
                <w:rFonts w:cs="Arial"/>
                <w:noProof/>
                <w:lang w:val="de-CH"/>
              </w:rPr>
            </w:pPr>
            <w:hyperlink r:id="rId14">
              <w:r>
                <w:rPr>
                  <w:rStyle w:val="Lienhypertexte"/>
                </w:rPr>
                <w:t>IT</w:t>
              </w:r>
            </w:hyperlink>
          </w:p>
        </w:tc>
        <w:tc>
          <w:tcPr>
            <w:tcW w:w="4638" w:type="dxa"/>
            <w:tcBorders>
              <w:top w:val="single" w:sz="4" w:space="0" w:color="auto"/>
              <w:bottom w:val="single" w:sz="4" w:space="0" w:color="auto"/>
            </w:tcBorders>
          </w:tcPr>
          <w:p w14:paraId="660FC347" w14:textId="77777777" w:rsidR="001C0310" w:rsidRPr="00D61463" w:rsidRDefault="00B02150" w:rsidP="001C0310">
            <w:pPr>
              <w:rPr>
                <w:noProof/>
                <w:lang w:val="fr-CH"/>
              </w:rPr>
            </w:pPr>
            <w:r>
              <w:rPr>
                <w:noProof/>
                <w:lang w:val="de-DE"/>
              </w:rPr>
              <w:t xml:space="preserve">BRG. Verordnung (EU) 2022/1190 zur Änderung der Verordnung (EU) 2018/1862 in Bezug auf die Eingabe von Informationsausschreibungen zu Drittstaatsangehörigen im Interesse der Union in das Schengener Informationssystem (SIS). </w:t>
            </w:r>
            <w:r w:rsidRPr="00D61463">
              <w:rPr>
                <w:noProof/>
                <w:lang w:val="fr-CH"/>
              </w:rPr>
              <w:t>Übernahme und Umsetzung</w:t>
            </w:r>
          </w:p>
          <w:p w14:paraId="05C3645F" w14:textId="77777777" w:rsidR="001C0310" w:rsidRPr="00D61463" w:rsidRDefault="00B02150" w:rsidP="001C0310">
            <w:pPr>
              <w:rPr>
                <w:noProof/>
                <w:lang w:val="it-IT"/>
              </w:rPr>
            </w:pPr>
            <w:r w:rsidRPr="00D61463">
              <w:rPr>
                <w:noProof/>
                <w:lang w:val="fr-CH"/>
              </w:rPr>
              <w:t xml:space="preserve">OCF. Règlement (UE) 2022/1190 modifiant le règlement (UE) 2018/1862 en ce qui concerne l’introduction dans le système d’information Schengen (SIS) de signalements pour information concernant des ressortissants de pays tiers dans l’intérêt de l’Union (Développement de l'acquis de Schengen). </w:t>
            </w:r>
            <w:r w:rsidRPr="00D61463">
              <w:rPr>
                <w:noProof/>
                <w:lang w:val="it-IT"/>
              </w:rPr>
              <w:t>Reprise et mise en œuvre</w:t>
            </w:r>
          </w:p>
          <w:p w14:paraId="33EE415E" w14:textId="77777777" w:rsidR="001C0310" w:rsidRPr="005F4BF2" w:rsidRDefault="00B02150" w:rsidP="001C0310">
            <w:pPr>
              <w:tabs>
                <w:tab w:val="left" w:pos="6804"/>
              </w:tabs>
              <w:rPr>
                <w:rFonts w:cs="Arial"/>
                <w:noProof/>
                <w:lang w:val="de-CH"/>
              </w:rPr>
            </w:pPr>
            <w:r w:rsidRPr="00D61463">
              <w:rPr>
                <w:noProof/>
                <w:lang w:val="it-IT"/>
              </w:rPr>
              <w:t xml:space="preserve">OCF. Regolamento (UE) 2022/1190 che modifica il regolamento (UE) 2018/1862 per quanto riguarda l’inserimento, nell’interesse dell’Unione, di segnalazioni informative su cittadini di paesi terzi nel sistema d’informazione Schengen (Sviluppo dell’acquis di Schengen). </w:t>
            </w:r>
            <w:r>
              <w:rPr>
                <w:noProof/>
                <w:lang w:val="de-DE"/>
              </w:rPr>
              <w:t>Recepimento e trasposizione</w:t>
            </w:r>
          </w:p>
        </w:tc>
        <w:tc>
          <w:tcPr>
            <w:tcW w:w="713" w:type="dxa"/>
            <w:gridSpan w:val="2"/>
            <w:tcBorders>
              <w:top w:val="single" w:sz="4" w:space="0" w:color="auto"/>
              <w:bottom w:val="single" w:sz="4" w:space="0" w:color="auto"/>
            </w:tcBorders>
          </w:tcPr>
          <w:p w14:paraId="564E771B" w14:textId="77777777" w:rsidR="005F1AC7" w:rsidRDefault="005F1AC7">
            <w:pPr>
              <w:rPr>
                <w:rFonts w:cs="Arial"/>
                <w:noProof/>
                <w:lang w:val="de-CH"/>
              </w:rPr>
            </w:pPr>
          </w:p>
        </w:tc>
        <w:tc>
          <w:tcPr>
            <w:tcW w:w="1551" w:type="dxa"/>
            <w:tcBorders>
              <w:top w:val="single" w:sz="4" w:space="0" w:color="auto"/>
              <w:bottom w:val="single" w:sz="4" w:space="0" w:color="auto"/>
            </w:tcBorders>
          </w:tcPr>
          <w:p w14:paraId="1B3C3D59" w14:textId="77777777" w:rsidR="005F1AC7" w:rsidRDefault="005F1AC7">
            <w:pPr>
              <w:rPr>
                <w:lang w:val="de-CH"/>
              </w:rPr>
            </w:pPr>
          </w:p>
          <w:p w14:paraId="710A4071" w14:textId="77777777" w:rsidR="005F1AC7" w:rsidRDefault="005F1AC7">
            <w:pPr>
              <w:rPr>
                <w:lang w:val="de-CH"/>
              </w:rPr>
            </w:pPr>
          </w:p>
          <w:p w14:paraId="31572956" w14:textId="77777777" w:rsidR="005F1AC7" w:rsidRDefault="005F1AC7">
            <w:pPr>
              <w:rPr>
                <w:rFonts w:cs="Arial"/>
                <w:noProof/>
                <w:lang w:val="de-CH"/>
              </w:rPr>
            </w:pPr>
          </w:p>
        </w:tc>
        <w:tc>
          <w:tcPr>
            <w:tcW w:w="943" w:type="dxa"/>
            <w:tcBorders>
              <w:top w:val="single" w:sz="4" w:space="0" w:color="auto"/>
              <w:bottom w:val="single" w:sz="4" w:space="0" w:color="auto"/>
            </w:tcBorders>
          </w:tcPr>
          <w:p w14:paraId="77D98C80" w14:textId="77777777" w:rsidR="001C0310" w:rsidRDefault="00B02150" w:rsidP="001C0310">
            <w:pPr>
              <w:rPr>
                <w:lang w:val="de-CH"/>
              </w:rPr>
            </w:pPr>
            <w:r>
              <w:rPr>
                <w:lang w:val="de-CH"/>
              </w:rPr>
              <w:t>SiK</w:t>
            </w:r>
          </w:p>
          <w:p w14:paraId="6FEFF68B" w14:textId="77777777" w:rsidR="001C0310" w:rsidRDefault="00B02150" w:rsidP="001C0310">
            <w:pPr>
              <w:rPr>
                <w:lang w:val="de-CH"/>
              </w:rPr>
            </w:pPr>
            <w:r>
              <w:rPr>
                <w:lang w:val="de-CH"/>
              </w:rPr>
              <w:t>CPS</w:t>
            </w:r>
          </w:p>
          <w:p w14:paraId="63D23000" w14:textId="77777777" w:rsidR="001C0310" w:rsidRPr="005F4BF2" w:rsidRDefault="00B02150" w:rsidP="001C0310">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1188536F" w14:textId="77777777" w:rsidR="001C0310" w:rsidRDefault="00B02150" w:rsidP="001C0310">
            <w:pPr>
              <w:rPr>
                <w:lang w:val="de-CH"/>
              </w:rPr>
            </w:pPr>
            <w:r>
              <w:rPr>
                <w:lang w:val="de-CH"/>
              </w:rPr>
              <w:t>EJPD</w:t>
            </w:r>
          </w:p>
          <w:p w14:paraId="35F57E39" w14:textId="77777777" w:rsidR="001C0310" w:rsidRDefault="00B02150" w:rsidP="001C0310">
            <w:pPr>
              <w:rPr>
                <w:lang w:val="de-CH"/>
              </w:rPr>
            </w:pPr>
            <w:r>
              <w:rPr>
                <w:lang w:val="de-CH"/>
              </w:rPr>
              <w:t>DFJP</w:t>
            </w:r>
          </w:p>
          <w:p w14:paraId="25F833B0" w14:textId="77777777" w:rsidR="001C0310" w:rsidRPr="005F4BF2" w:rsidRDefault="00B02150"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3DE3BEC1" w14:textId="77777777" w:rsidR="001C0310" w:rsidRPr="005F4BF2" w:rsidRDefault="00B02150" w:rsidP="001C0310">
            <w:pPr>
              <w:tabs>
                <w:tab w:val="left" w:pos="6804"/>
              </w:tabs>
              <w:rPr>
                <w:rFonts w:cs="Arial"/>
                <w:noProof/>
                <w:lang w:val="de-CH"/>
              </w:rPr>
            </w:pPr>
            <w:r>
              <w:rPr>
                <w:lang w:val="de-CH"/>
              </w:rPr>
              <w:t>Barandun, Fridez</w:t>
            </w:r>
          </w:p>
        </w:tc>
        <w:tc>
          <w:tcPr>
            <w:tcW w:w="1089" w:type="dxa"/>
            <w:tcBorders>
              <w:top w:val="single" w:sz="4" w:space="0" w:color="auto"/>
              <w:bottom w:val="single" w:sz="4" w:space="0" w:color="auto"/>
            </w:tcBorders>
          </w:tcPr>
          <w:p w14:paraId="6519C774"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2905A913"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59340203" w14:textId="77777777" w:rsidR="001C0310" w:rsidRPr="005F4BF2" w:rsidRDefault="00B02150" w:rsidP="001C0310">
            <w:pPr>
              <w:tabs>
                <w:tab w:val="left" w:pos="6804"/>
              </w:tabs>
              <w:rPr>
                <w:rFonts w:cs="Arial"/>
                <w:noProof/>
                <w:lang w:val="de-CH"/>
              </w:rPr>
            </w:pPr>
            <w:r>
              <w:rPr>
                <w:lang w:val="de-CH"/>
              </w:rPr>
              <w:t>IIIb/IV</w:t>
            </w:r>
          </w:p>
        </w:tc>
      </w:tr>
      <w:tr w:rsidR="005F1AC7" w14:paraId="2809000D" w14:textId="77777777">
        <w:trPr>
          <w:cantSplit/>
        </w:trPr>
        <w:tc>
          <w:tcPr>
            <w:tcW w:w="490" w:type="dxa"/>
            <w:tcBorders>
              <w:top w:val="single" w:sz="4" w:space="0" w:color="auto"/>
              <w:bottom w:val="single" w:sz="4" w:space="0" w:color="auto"/>
            </w:tcBorders>
          </w:tcPr>
          <w:p w14:paraId="564082C3"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3E54783" w14:textId="77777777" w:rsidR="001C0310" w:rsidRPr="005F4BF2" w:rsidRDefault="00B02150" w:rsidP="001C0310">
            <w:pPr>
              <w:tabs>
                <w:tab w:val="left" w:pos="6804"/>
              </w:tabs>
              <w:rPr>
                <w:rFonts w:cs="Arial"/>
                <w:noProof/>
                <w:lang w:val="de-CH"/>
              </w:rPr>
            </w:pPr>
            <w:r>
              <w:rPr>
                <w:rStyle w:val="Lienhypertexte"/>
                <w:b/>
                <w:bCs/>
                <w:color w:val="auto"/>
                <w:u w:val="none"/>
                <w:lang w:val="de-CH"/>
              </w:rPr>
              <w:t>25.027</w:t>
            </w:r>
          </w:p>
        </w:tc>
        <w:tc>
          <w:tcPr>
            <w:tcW w:w="538" w:type="dxa"/>
            <w:tcBorders>
              <w:top w:val="single" w:sz="4" w:space="0" w:color="auto"/>
              <w:bottom w:val="single" w:sz="4" w:space="0" w:color="auto"/>
            </w:tcBorders>
          </w:tcPr>
          <w:p w14:paraId="0DF529CF" w14:textId="77777777" w:rsidR="005F1AC7" w:rsidRDefault="00B02150">
            <w:pPr>
              <w:rPr>
                <w:rFonts w:cs="Arial"/>
                <w:noProof/>
                <w:lang w:val="de-CH"/>
              </w:rPr>
            </w:pPr>
            <w:r>
              <w:rPr>
                <w:b/>
                <w:lang w:val="de-DE"/>
              </w:rPr>
              <w:t>s</w:t>
            </w:r>
          </w:p>
        </w:tc>
        <w:tc>
          <w:tcPr>
            <w:tcW w:w="534" w:type="dxa"/>
            <w:tcBorders>
              <w:top w:val="single" w:sz="4" w:space="0" w:color="auto"/>
              <w:bottom w:val="single" w:sz="4" w:space="0" w:color="auto"/>
            </w:tcBorders>
          </w:tcPr>
          <w:p w14:paraId="1151AD0A" w14:textId="77777777" w:rsidR="001C0310" w:rsidRPr="005A506D" w:rsidRDefault="001C0310" w:rsidP="001C0310">
            <w:pPr>
              <w:rPr>
                <w:sz w:val="16"/>
                <w:szCs w:val="16"/>
                <w:lang w:val="de-CH"/>
              </w:rPr>
            </w:pPr>
            <w:hyperlink r:id="rId15">
              <w:r>
                <w:rPr>
                  <w:rStyle w:val="Lienhypertexte"/>
                </w:rPr>
                <w:t>DE</w:t>
              </w:r>
            </w:hyperlink>
          </w:p>
          <w:p w14:paraId="05680D03" w14:textId="77777777" w:rsidR="001C0310" w:rsidRPr="005A506D" w:rsidRDefault="001C0310" w:rsidP="001C0310">
            <w:pPr>
              <w:rPr>
                <w:sz w:val="16"/>
                <w:szCs w:val="16"/>
                <w:lang w:val="de-CH"/>
              </w:rPr>
            </w:pPr>
            <w:hyperlink r:id="rId16">
              <w:r>
                <w:rPr>
                  <w:rStyle w:val="Lienhypertexte"/>
                </w:rPr>
                <w:t>FR</w:t>
              </w:r>
            </w:hyperlink>
          </w:p>
          <w:p w14:paraId="03C7DE4C" w14:textId="77777777" w:rsidR="001C0310" w:rsidRPr="005F4BF2" w:rsidRDefault="001C0310" w:rsidP="001C0310">
            <w:pPr>
              <w:tabs>
                <w:tab w:val="left" w:pos="6804"/>
              </w:tabs>
              <w:rPr>
                <w:rFonts w:cs="Arial"/>
                <w:noProof/>
                <w:lang w:val="de-CH"/>
              </w:rPr>
            </w:pPr>
            <w:hyperlink r:id="rId17">
              <w:r>
                <w:rPr>
                  <w:rStyle w:val="Lienhypertexte"/>
                </w:rPr>
                <w:t>IT</w:t>
              </w:r>
            </w:hyperlink>
          </w:p>
        </w:tc>
        <w:tc>
          <w:tcPr>
            <w:tcW w:w="4638" w:type="dxa"/>
            <w:tcBorders>
              <w:top w:val="single" w:sz="4" w:space="0" w:color="auto"/>
              <w:bottom w:val="single" w:sz="4" w:space="0" w:color="auto"/>
            </w:tcBorders>
          </w:tcPr>
          <w:p w14:paraId="25A7B18C" w14:textId="77777777" w:rsidR="001C0310" w:rsidRPr="00D61463" w:rsidRDefault="00B02150" w:rsidP="001C0310">
            <w:pPr>
              <w:rPr>
                <w:noProof/>
                <w:lang w:val="fr-CH"/>
              </w:rPr>
            </w:pPr>
            <w:r>
              <w:rPr>
                <w:noProof/>
                <w:lang w:val="de-DE"/>
              </w:rPr>
              <w:t xml:space="preserve">BRG. Strafgesetzbuch (Reform der lebenslangen Freiheitsstrafe). </w:t>
            </w:r>
            <w:r w:rsidRPr="00D61463">
              <w:rPr>
                <w:noProof/>
                <w:lang w:val="fr-CH"/>
              </w:rPr>
              <w:t>Änderung</w:t>
            </w:r>
          </w:p>
          <w:p w14:paraId="2D531A95" w14:textId="77777777" w:rsidR="001C0310" w:rsidRPr="00D61463" w:rsidRDefault="00B02150" w:rsidP="001C0310">
            <w:pPr>
              <w:rPr>
                <w:noProof/>
                <w:lang w:val="it-IT"/>
              </w:rPr>
            </w:pPr>
            <w:r w:rsidRPr="00D61463">
              <w:rPr>
                <w:noProof/>
                <w:lang w:val="fr-CH"/>
              </w:rPr>
              <w:t xml:space="preserve">OCF. Code pénal (réforme de la peine privative de liberté à vie). </w:t>
            </w:r>
            <w:r w:rsidRPr="00D61463">
              <w:rPr>
                <w:noProof/>
                <w:lang w:val="it-IT"/>
              </w:rPr>
              <w:t>Modification</w:t>
            </w:r>
          </w:p>
          <w:p w14:paraId="682F8DFC" w14:textId="77777777" w:rsidR="001C0310" w:rsidRPr="005F4BF2" w:rsidRDefault="00B02150" w:rsidP="001C0310">
            <w:pPr>
              <w:tabs>
                <w:tab w:val="left" w:pos="6804"/>
              </w:tabs>
              <w:rPr>
                <w:rFonts w:cs="Arial"/>
                <w:noProof/>
                <w:lang w:val="de-CH"/>
              </w:rPr>
            </w:pPr>
            <w:r w:rsidRPr="00D61463">
              <w:rPr>
                <w:noProof/>
                <w:lang w:val="it-IT"/>
              </w:rPr>
              <w:t xml:space="preserve">OCF. Codice penale (Riforma della pena detentiva a vita). </w:t>
            </w:r>
            <w:r>
              <w:rPr>
                <w:noProof/>
                <w:lang w:val="de-DE"/>
              </w:rPr>
              <w:t>Modifica</w:t>
            </w:r>
          </w:p>
        </w:tc>
        <w:tc>
          <w:tcPr>
            <w:tcW w:w="713" w:type="dxa"/>
            <w:gridSpan w:val="2"/>
            <w:tcBorders>
              <w:top w:val="single" w:sz="4" w:space="0" w:color="auto"/>
              <w:bottom w:val="single" w:sz="4" w:space="0" w:color="auto"/>
            </w:tcBorders>
          </w:tcPr>
          <w:p w14:paraId="0366DDCF" w14:textId="77777777" w:rsidR="005F1AC7" w:rsidRDefault="005F1AC7">
            <w:pPr>
              <w:rPr>
                <w:rFonts w:cs="Arial"/>
                <w:noProof/>
                <w:lang w:val="de-CH"/>
              </w:rPr>
            </w:pPr>
          </w:p>
        </w:tc>
        <w:tc>
          <w:tcPr>
            <w:tcW w:w="1551" w:type="dxa"/>
            <w:tcBorders>
              <w:top w:val="single" w:sz="4" w:space="0" w:color="auto"/>
              <w:bottom w:val="single" w:sz="4" w:space="0" w:color="auto"/>
            </w:tcBorders>
          </w:tcPr>
          <w:p w14:paraId="1C57F8D6" w14:textId="77777777" w:rsidR="005F1AC7" w:rsidRDefault="005F1AC7">
            <w:pPr>
              <w:rPr>
                <w:lang w:val="de-CH"/>
              </w:rPr>
            </w:pPr>
          </w:p>
          <w:p w14:paraId="75F1EAC7" w14:textId="77777777" w:rsidR="005F1AC7" w:rsidRDefault="005F1AC7">
            <w:pPr>
              <w:rPr>
                <w:lang w:val="de-CH"/>
              </w:rPr>
            </w:pPr>
          </w:p>
          <w:p w14:paraId="5CC8C79B" w14:textId="77777777" w:rsidR="005F1AC7" w:rsidRDefault="005F1AC7">
            <w:pPr>
              <w:rPr>
                <w:rFonts w:cs="Arial"/>
                <w:noProof/>
                <w:lang w:val="de-CH"/>
              </w:rPr>
            </w:pPr>
          </w:p>
        </w:tc>
        <w:tc>
          <w:tcPr>
            <w:tcW w:w="943" w:type="dxa"/>
            <w:tcBorders>
              <w:top w:val="single" w:sz="4" w:space="0" w:color="auto"/>
              <w:bottom w:val="single" w:sz="4" w:space="0" w:color="auto"/>
            </w:tcBorders>
          </w:tcPr>
          <w:p w14:paraId="1D9E7421" w14:textId="77777777" w:rsidR="001C0310" w:rsidRDefault="00B02150" w:rsidP="001C0310">
            <w:pPr>
              <w:rPr>
                <w:lang w:val="de-CH"/>
              </w:rPr>
            </w:pPr>
            <w:r>
              <w:rPr>
                <w:lang w:val="de-CH"/>
              </w:rPr>
              <w:t>RK</w:t>
            </w:r>
          </w:p>
          <w:p w14:paraId="62D9E243" w14:textId="77777777" w:rsidR="001C0310" w:rsidRDefault="00B02150" w:rsidP="001C0310">
            <w:pPr>
              <w:rPr>
                <w:lang w:val="de-CH"/>
              </w:rPr>
            </w:pPr>
            <w:r>
              <w:rPr>
                <w:lang w:val="de-CH"/>
              </w:rPr>
              <w:t>CAJ</w:t>
            </w:r>
          </w:p>
          <w:p w14:paraId="5BCA2118" w14:textId="77777777" w:rsidR="001C0310" w:rsidRPr="005F4BF2" w:rsidRDefault="00B02150" w:rsidP="001C0310">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7464801D" w14:textId="77777777" w:rsidR="001C0310" w:rsidRDefault="00B02150" w:rsidP="001C0310">
            <w:pPr>
              <w:rPr>
                <w:lang w:val="de-CH"/>
              </w:rPr>
            </w:pPr>
            <w:r>
              <w:rPr>
                <w:lang w:val="de-CH"/>
              </w:rPr>
              <w:t>EJPD</w:t>
            </w:r>
          </w:p>
          <w:p w14:paraId="4E93D60A" w14:textId="77777777" w:rsidR="001C0310" w:rsidRDefault="00B02150" w:rsidP="001C0310">
            <w:pPr>
              <w:rPr>
                <w:lang w:val="de-CH"/>
              </w:rPr>
            </w:pPr>
            <w:r>
              <w:rPr>
                <w:lang w:val="de-CH"/>
              </w:rPr>
              <w:t>DFJP</w:t>
            </w:r>
          </w:p>
          <w:p w14:paraId="18872111" w14:textId="77777777" w:rsidR="001C0310" w:rsidRPr="005F4BF2" w:rsidRDefault="00B02150"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30C3E14" w14:textId="77777777" w:rsidR="001C0310" w:rsidRPr="005F4BF2" w:rsidRDefault="00B02150" w:rsidP="001C0310">
            <w:pPr>
              <w:tabs>
                <w:tab w:val="left" w:pos="6804"/>
              </w:tabs>
              <w:rPr>
                <w:rFonts w:cs="Arial"/>
                <w:noProof/>
                <w:lang w:val="de-CH"/>
              </w:rPr>
            </w:pPr>
            <w:r>
              <w:rPr>
                <w:lang w:val="de-CH"/>
              </w:rPr>
              <w:t>von Falkenstein, Bühler</w:t>
            </w:r>
          </w:p>
        </w:tc>
        <w:tc>
          <w:tcPr>
            <w:tcW w:w="1089" w:type="dxa"/>
            <w:tcBorders>
              <w:top w:val="single" w:sz="4" w:space="0" w:color="auto"/>
              <w:bottom w:val="single" w:sz="4" w:space="0" w:color="auto"/>
            </w:tcBorders>
          </w:tcPr>
          <w:p w14:paraId="57B641E2"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060A52EC"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551BD6B7" w14:textId="77777777" w:rsidR="001C0310" w:rsidRPr="005F4BF2" w:rsidRDefault="00B02150" w:rsidP="001C0310">
            <w:pPr>
              <w:tabs>
                <w:tab w:val="left" w:pos="6804"/>
              </w:tabs>
              <w:rPr>
                <w:rFonts w:cs="Arial"/>
                <w:noProof/>
                <w:lang w:val="de-CH"/>
              </w:rPr>
            </w:pPr>
            <w:r>
              <w:rPr>
                <w:lang w:val="de-CH"/>
              </w:rPr>
              <w:t>IIIb/IV</w:t>
            </w:r>
          </w:p>
        </w:tc>
      </w:tr>
      <w:tr w:rsidR="005F1AC7" w14:paraId="77EA1889" w14:textId="77777777">
        <w:trPr>
          <w:cantSplit/>
        </w:trPr>
        <w:tc>
          <w:tcPr>
            <w:tcW w:w="490" w:type="dxa"/>
            <w:tcBorders>
              <w:top w:val="single" w:sz="4" w:space="0" w:color="auto"/>
              <w:bottom w:val="single" w:sz="4" w:space="0" w:color="auto"/>
            </w:tcBorders>
          </w:tcPr>
          <w:p w14:paraId="7C53B6D4"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299E77D" w14:textId="77777777" w:rsidR="001C0310" w:rsidRPr="005F4BF2" w:rsidRDefault="00B02150" w:rsidP="001C0310">
            <w:pPr>
              <w:tabs>
                <w:tab w:val="left" w:pos="6804"/>
              </w:tabs>
              <w:rPr>
                <w:rFonts w:cs="Arial"/>
                <w:noProof/>
                <w:lang w:val="de-CH"/>
              </w:rPr>
            </w:pPr>
            <w:r>
              <w:rPr>
                <w:rStyle w:val="Lienhypertexte"/>
                <w:b/>
                <w:bCs/>
                <w:color w:val="auto"/>
                <w:u w:val="none"/>
                <w:lang w:val="de-CH"/>
              </w:rPr>
              <w:t>25.032</w:t>
            </w:r>
          </w:p>
        </w:tc>
        <w:tc>
          <w:tcPr>
            <w:tcW w:w="538" w:type="dxa"/>
            <w:tcBorders>
              <w:top w:val="single" w:sz="4" w:space="0" w:color="auto"/>
              <w:bottom w:val="single" w:sz="4" w:space="0" w:color="auto"/>
            </w:tcBorders>
          </w:tcPr>
          <w:p w14:paraId="555285A5" w14:textId="77777777" w:rsidR="005F1AC7" w:rsidRDefault="00B02150">
            <w:pPr>
              <w:rPr>
                <w:rFonts w:cs="Arial"/>
                <w:noProof/>
                <w:lang w:val="de-CH"/>
              </w:rPr>
            </w:pPr>
            <w:r>
              <w:rPr>
                <w:b/>
                <w:lang w:val="de-DE"/>
              </w:rPr>
              <w:t>s</w:t>
            </w:r>
          </w:p>
        </w:tc>
        <w:tc>
          <w:tcPr>
            <w:tcW w:w="534" w:type="dxa"/>
            <w:tcBorders>
              <w:top w:val="single" w:sz="4" w:space="0" w:color="auto"/>
              <w:bottom w:val="single" w:sz="4" w:space="0" w:color="auto"/>
            </w:tcBorders>
          </w:tcPr>
          <w:p w14:paraId="59DDDF9C" w14:textId="77777777" w:rsidR="001C0310" w:rsidRPr="005A506D" w:rsidRDefault="001C0310" w:rsidP="001C0310">
            <w:pPr>
              <w:rPr>
                <w:sz w:val="16"/>
                <w:szCs w:val="16"/>
                <w:lang w:val="de-CH"/>
              </w:rPr>
            </w:pPr>
            <w:hyperlink r:id="rId18">
              <w:r>
                <w:rPr>
                  <w:rStyle w:val="Lienhypertexte"/>
                </w:rPr>
                <w:t>DE</w:t>
              </w:r>
            </w:hyperlink>
          </w:p>
          <w:p w14:paraId="2FD84741" w14:textId="77777777" w:rsidR="001C0310" w:rsidRPr="005A506D" w:rsidRDefault="001C0310" w:rsidP="001C0310">
            <w:pPr>
              <w:rPr>
                <w:sz w:val="16"/>
                <w:szCs w:val="16"/>
                <w:lang w:val="de-CH"/>
              </w:rPr>
            </w:pPr>
            <w:hyperlink r:id="rId19">
              <w:r>
                <w:rPr>
                  <w:rStyle w:val="Lienhypertexte"/>
                </w:rPr>
                <w:t>FR</w:t>
              </w:r>
            </w:hyperlink>
          </w:p>
          <w:p w14:paraId="17324B74" w14:textId="77777777" w:rsidR="001C0310" w:rsidRPr="005F4BF2" w:rsidRDefault="001C0310" w:rsidP="001C0310">
            <w:pPr>
              <w:tabs>
                <w:tab w:val="left" w:pos="6804"/>
              </w:tabs>
              <w:rPr>
                <w:rFonts w:cs="Arial"/>
                <w:noProof/>
                <w:lang w:val="de-CH"/>
              </w:rPr>
            </w:pPr>
            <w:hyperlink r:id="rId20">
              <w:r>
                <w:rPr>
                  <w:rStyle w:val="Lienhypertexte"/>
                </w:rPr>
                <w:t>IT</w:t>
              </w:r>
            </w:hyperlink>
          </w:p>
        </w:tc>
        <w:tc>
          <w:tcPr>
            <w:tcW w:w="4638" w:type="dxa"/>
            <w:tcBorders>
              <w:top w:val="single" w:sz="4" w:space="0" w:color="auto"/>
              <w:bottom w:val="single" w:sz="4" w:space="0" w:color="auto"/>
            </w:tcBorders>
          </w:tcPr>
          <w:p w14:paraId="7F855583" w14:textId="77777777" w:rsidR="001C0310" w:rsidRPr="00D61463" w:rsidRDefault="00B02150" w:rsidP="001C0310">
            <w:pPr>
              <w:rPr>
                <w:noProof/>
                <w:lang w:val="fr-CH"/>
              </w:rPr>
            </w:pPr>
            <w:r>
              <w:rPr>
                <w:noProof/>
                <w:lang w:val="de-DE"/>
              </w:rPr>
              <w:t xml:space="preserve">BRG. Verordnung (EU) 2024/1717 zur Änderung der Verordnung (EU) 2016/399 über einen Unionskodex für das Überschreiten der Grenzen durch Personen (Schengen-Weiterentwicklung). </w:t>
            </w:r>
            <w:r w:rsidRPr="00D61463">
              <w:rPr>
                <w:noProof/>
                <w:lang w:val="fr-CH"/>
              </w:rPr>
              <w:t>Übernahme und Umsetzung sowie Ausländer- und Integrationsgesetz. Änderung</w:t>
            </w:r>
          </w:p>
          <w:p w14:paraId="392E8185" w14:textId="77777777" w:rsidR="001C0310" w:rsidRPr="00D61463" w:rsidRDefault="00B02150" w:rsidP="001C0310">
            <w:pPr>
              <w:rPr>
                <w:noProof/>
                <w:lang w:val="it-IT"/>
              </w:rPr>
            </w:pPr>
            <w:r w:rsidRPr="00D61463">
              <w:rPr>
                <w:noProof/>
                <w:lang w:val="fr-CH"/>
              </w:rPr>
              <w:t xml:space="preserve">OCF. Règlement (UE) 2024/1717 modifiant le règlement (UE) 2016/399 concernant un code de l’Union relatif au régime de franchissement des frontières par les personnes (développement Schengen). Reprise et mise en œuvre et loi fédérale sur les étrangers et l’intégration. </w:t>
            </w:r>
            <w:r w:rsidRPr="00D61463">
              <w:rPr>
                <w:noProof/>
                <w:lang w:val="it-IT"/>
              </w:rPr>
              <w:t>Modification</w:t>
            </w:r>
          </w:p>
          <w:p w14:paraId="482B99C4" w14:textId="77777777" w:rsidR="001C0310" w:rsidRPr="005F4BF2" w:rsidRDefault="00B02150" w:rsidP="001C0310">
            <w:pPr>
              <w:tabs>
                <w:tab w:val="left" w:pos="6804"/>
              </w:tabs>
              <w:rPr>
                <w:rFonts w:cs="Arial"/>
                <w:noProof/>
                <w:lang w:val="de-CH"/>
              </w:rPr>
            </w:pPr>
            <w:r w:rsidRPr="00D61463">
              <w:rPr>
                <w:noProof/>
                <w:lang w:val="it-IT"/>
              </w:rPr>
              <w:t xml:space="preserve">OCF. Regolamento (UE) 2024/1717 recante modifica del regolamento (UE) 2016/399 che istituisce un codice dell’Unione relativo al regime di attraversamento delle frontiere da parte delle persone (sviluppo di Schengen). Recepimento e trasposizione nonché legge federale sugli stranieri e la loro integrazione (LStrI). </w:t>
            </w:r>
            <w:r>
              <w:rPr>
                <w:noProof/>
                <w:lang w:val="de-DE"/>
              </w:rPr>
              <w:t>Modifica</w:t>
            </w:r>
          </w:p>
        </w:tc>
        <w:tc>
          <w:tcPr>
            <w:tcW w:w="713" w:type="dxa"/>
            <w:gridSpan w:val="2"/>
            <w:tcBorders>
              <w:top w:val="single" w:sz="4" w:space="0" w:color="auto"/>
              <w:bottom w:val="single" w:sz="4" w:space="0" w:color="auto"/>
            </w:tcBorders>
          </w:tcPr>
          <w:p w14:paraId="4BB6D4DC" w14:textId="77777777" w:rsidR="005F1AC7" w:rsidRDefault="005F1AC7">
            <w:pPr>
              <w:rPr>
                <w:rFonts w:cs="Arial"/>
                <w:noProof/>
                <w:lang w:val="de-CH"/>
              </w:rPr>
            </w:pPr>
          </w:p>
        </w:tc>
        <w:tc>
          <w:tcPr>
            <w:tcW w:w="1551" w:type="dxa"/>
            <w:tcBorders>
              <w:top w:val="single" w:sz="4" w:space="0" w:color="auto"/>
              <w:bottom w:val="single" w:sz="4" w:space="0" w:color="auto"/>
            </w:tcBorders>
          </w:tcPr>
          <w:p w14:paraId="4010E1E6" w14:textId="77777777" w:rsidR="005F1AC7" w:rsidRDefault="005F1AC7">
            <w:pPr>
              <w:rPr>
                <w:lang w:val="de-CH"/>
              </w:rPr>
            </w:pPr>
          </w:p>
          <w:p w14:paraId="62B7168F" w14:textId="77777777" w:rsidR="005F1AC7" w:rsidRDefault="005F1AC7">
            <w:pPr>
              <w:rPr>
                <w:lang w:val="de-CH"/>
              </w:rPr>
            </w:pPr>
          </w:p>
          <w:p w14:paraId="24E95C45" w14:textId="77777777" w:rsidR="005F1AC7" w:rsidRDefault="005F1AC7">
            <w:pPr>
              <w:rPr>
                <w:rFonts w:cs="Arial"/>
                <w:noProof/>
                <w:lang w:val="de-CH"/>
              </w:rPr>
            </w:pPr>
          </w:p>
        </w:tc>
        <w:tc>
          <w:tcPr>
            <w:tcW w:w="943" w:type="dxa"/>
            <w:tcBorders>
              <w:top w:val="single" w:sz="4" w:space="0" w:color="auto"/>
              <w:bottom w:val="single" w:sz="4" w:space="0" w:color="auto"/>
            </w:tcBorders>
          </w:tcPr>
          <w:p w14:paraId="27858142" w14:textId="77777777" w:rsidR="001C0310" w:rsidRDefault="00B02150" w:rsidP="001C0310">
            <w:pPr>
              <w:rPr>
                <w:lang w:val="de-CH"/>
              </w:rPr>
            </w:pPr>
            <w:r>
              <w:rPr>
                <w:lang w:val="de-CH"/>
              </w:rPr>
              <w:t>SPK</w:t>
            </w:r>
          </w:p>
          <w:p w14:paraId="47BC91AD" w14:textId="77777777" w:rsidR="001C0310" w:rsidRDefault="00B02150" w:rsidP="001C0310">
            <w:pPr>
              <w:rPr>
                <w:lang w:val="de-CH"/>
              </w:rPr>
            </w:pPr>
            <w:r>
              <w:rPr>
                <w:lang w:val="de-CH"/>
              </w:rPr>
              <w:t>CIP</w:t>
            </w:r>
          </w:p>
          <w:p w14:paraId="282D6561" w14:textId="77777777" w:rsidR="001C0310" w:rsidRPr="005F4BF2" w:rsidRDefault="00B02150" w:rsidP="001C0310">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7096F14F" w14:textId="77777777" w:rsidR="001C0310" w:rsidRDefault="00B02150" w:rsidP="001C0310">
            <w:pPr>
              <w:rPr>
                <w:lang w:val="de-CH"/>
              </w:rPr>
            </w:pPr>
            <w:r>
              <w:rPr>
                <w:lang w:val="de-CH"/>
              </w:rPr>
              <w:t>EJPD</w:t>
            </w:r>
          </w:p>
          <w:p w14:paraId="69B450F1" w14:textId="77777777" w:rsidR="001C0310" w:rsidRDefault="00B02150" w:rsidP="001C0310">
            <w:pPr>
              <w:rPr>
                <w:lang w:val="de-CH"/>
              </w:rPr>
            </w:pPr>
            <w:r>
              <w:rPr>
                <w:lang w:val="de-CH"/>
              </w:rPr>
              <w:t>DFJP</w:t>
            </w:r>
          </w:p>
          <w:p w14:paraId="45922776" w14:textId="77777777" w:rsidR="001C0310" w:rsidRPr="005F4BF2" w:rsidRDefault="00B02150"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3A74831" w14:textId="77777777" w:rsidR="00D61463" w:rsidRDefault="00B02150" w:rsidP="001C0310">
            <w:pPr>
              <w:tabs>
                <w:tab w:val="left" w:pos="6804"/>
              </w:tabs>
              <w:rPr>
                <w:lang w:val="de-CH"/>
              </w:rPr>
            </w:pPr>
            <w:r>
              <w:rPr>
                <w:lang w:val="de-CH"/>
              </w:rPr>
              <w:t xml:space="preserve">Weber, </w:t>
            </w:r>
          </w:p>
          <w:p w14:paraId="1300A1A7" w14:textId="2C0C01A1" w:rsidR="001C0310" w:rsidRPr="005F4BF2" w:rsidRDefault="00B02150" w:rsidP="001C0310">
            <w:pPr>
              <w:tabs>
                <w:tab w:val="left" w:pos="6804"/>
              </w:tabs>
              <w:rPr>
                <w:rFonts w:cs="Arial"/>
                <w:noProof/>
                <w:lang w:val="de-CH"/>
              </w:rPr>
            </w:pPr>
            <w:r>
              <w:rPr>
                <w:lang w:val="de-CH"/>
              </w:rPr>
              <w:t>Pfister Gerhard</w:t>
            </w:r>
          </w:p>
        </w:tc>
        <w:tc>
          <w:tcPr>
            <w:tcW w:w="1089" w:type="dxa"/>
            <w:tcBorders>
              <w:top w:val="single" w:sz="4" w:space="0" w:color="auto"/>
              <w:bottom w:val="single" w:sz="4" w:space="0" w:color="auto"/>
            </w:tcBorders>
          </w:tcPr>
          <w:p w14:paraId="1A463799"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12CF9757"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40EDA545" w14:textId="77777777" w:rsidR="001C0310" w:rsidRPr="005F4BF2" w:rsidRDefault="00B02150" w:rsidP="001C0310">
            <w:pPr>
              <w:tabs>
                <w:tab w:val="left" w:pos="6804"/>
              </w:tabs>
              <w:rPr>
                <w:rFonts w:cs="Arial"/>
                <w:noProof/>
                <w:lang w:val="de-CH"/>
              </w:rPr>
            </w:pPr>
            <w:r>
              <w:rPr>
                <w:lang w:val="de-CH"/>
              </w:rPr>
              <w:t>IIIb/IV</w:t>
            </w:r>
          </w:p>
        </w:tc>
      </w:tr>
      <w:tr w:rsidR="005F1AC7" w14:paraId="0640365A" w14:textId="77777777">
        <w:trPr>
          <w:cantSplit/>
        </w:trPr>
        <w:tc>
          <w:tcPr>
            <w:tcW w:w="490" w:type="dxa"/>
            <w:tcBorders>
              <w:top w:val="single" w:sz="4" w:space="0" w:color="auto"/>
              <w:bottom w:val="single" w:sz="4" w:space="0" w:color="auto"/>
            </w:tcBorders>
            <w:shd w:val="clear" w:color="auto" w:fill="DDDDDD"/>
          </w:tcPr>
          <w:p w14:paraId="6ABC431E"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5367BFC5"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4E34DBA8" w14:textId="77777777" w:rsidR="005F1AC7" w:rsidRDefault="005F1AC7">
            <w:pPr>
              <w:rPr>
                <w:rFonts w:cs="Arial"/>
                <w:noProof/>
                <w:lang w:val="de-CH"/>
              </w:rPr>
            </w:pPr>
          </w:p>
        </w:tc>
        <w:tc>
          <w:tcPr>
            <w:tcW w:w="534" w:type="dxa"/>
            <w:tcBorders>
              <w:top w:val="single" w:sz="4" w:space="0" w:color="auto"/>
              <w:bottom w:val="single" w:sz="4" w:space="0" w:color="auto"/>
            </w:tcBorders>
            <w:shd w:val="clear" w:color="auto" w:fill="DDDDDD"/>
          </w:tcPr>
          <w:p w14:paraId="5CDB95DE" w14:textId="77777777" w:rsidR="001C0310" w:rsidRPr="005A506D" w:rsidRDefault="001C0310" w:rsidP="001C0310">
            <w:pPr>
              <w:rPr>
                <w:sz w:val="16"/>
                <w:szCs w:val="16"/>
                <w:lang w:val="de-CH"/>
              </w:rPr>
            </w:pPr>
          </w:p>
          <w:p w14:paraId="6F115DAE" w14:textId="77777777" w:rsidR="001C0310" w:rsidRPr="005A506D" w:rsidRDefault="001C0310" w:rsidP="001C0310">
            <w:pPr>
              <w:rPr>
                <w:sz w:val="16"/>
                <w:szCs w:val="16"/>
                <w:lang w:val="de-CH"/>
              </w:rPr>
            </w:pPr>
          </w:p>
          <w:p w14:paraId="0843DBF8"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2E5A6108" w14:textId="77777777" w:rsidR="001C0310" w:rsidRDefault="00B02150" w:rsidP="001C0310">
            <w:pPr>
              <w:rPr>
                <w:noProof/>
                <w:lang w:val="de-DE"/>
              </w:rPr>
            </w:pPr>
            <w:r>
              <w:rPr>
                <w:b/>
                <w:noProof/>
                <w:lang w:val="de-DE"/>
              </w:rPr>
              <w:t>Gemeinsame Behandlung</w:t>
            </w:r>
          </w:p>
          <w:p w14:paraId="5C4942A0" w14:textId="77777777" w:rsidR="001C0310" w:rsidRDefault="00B02150" w:rsidP="001C0310">
            <w:pPr>
              <w:rPr>
                <w:noProof/>
                <w:lang w:val="de-DE"/>
              </w:rPr>
            </w:pPr>
            <w:r>
              <w:rPr>
                <w:b/>
                <w:noProof/>
                <w:lang w:val="de-DE"/>
              </w:rPr>
              <w:t>Examen simultané</w:t>
            </w:r>
          </w:p>
          <w:p w14:paraId="018DE259" w14:textId="77777777" w:rsidR="001C0310" w:rsidRPr="005F4BF2" w:rsidRDefault="00B02150" w:rsidP="001C0310">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3B312B3A" w14:textId="77777777" w:rsidR="005F1AC7" w:rsidRDefault="005F1AC7">
            <w:pPr>
              <w:rPr>
                <w:rFonts w:cs="Arial"/>
                <w:noProof/>
                <w:lang w:val="de-CH"/>
              </w:rPr>
            </w:pPr>
          </w:p>
        </w:tc>
        <w:tc>
          <w:tcPr>
            <w:tcW w:w="1551" w:type="dxa"/>
            <w:tcBorders>
              <w:top w:val="single" w:sz="4" w:space="0" w:color="auto"/>
              <w:bottom w:val="single" w:sz="4" w:space="0" w:color="auto"/>
            </w:tcBorders>
            <w:shd w:val="clear" w:color="auto" w:fill="DDDDDD"/>
          </w:tcPr>
          <w:p w14:paraId="68542111" w14:textId="77777777" w:rsidR="005F1AC7" w:rsidRDefault="005F1AC7">
            <w:pPr>
              <w:rPr>
                <w:lang w:val="de-CH"/>
              </w:rPr>
            </w:pPr>
          </w:p>
          <w:p w14:paraId="7E857C0A" w14:textId="77777777" w:rsidR="005F1AC7" w:rsidRDefault="005F1AC7">
            <w:pPr>
              <w:rPr>
                <w:lang w:val="de-CH"/>
              </w:rPr>
            </w:pPr>
          </w:p>
          <w:p w14:paraId="61F476EE" w14:textId="77777777" w:rsidR="005F1AC7" w:rsidRDefault="005F1AC7">
            <w:pPr>
              <w:rPr>
                <w:rFonts w:cs="Arial"/>
                <w:noProof/>
                <w:lang w:val="de-CH"/>
              </w:rPr>
            </w:pPr>
          </w:p>
        </w:tc>
        <w:tc>
          <w:tcPr>
            <w:tcW w:w="943" w:type="dxa"/>
            <w:tcBorders>
              <w:top w:val="single" w:sz="4" w:space="0" w:color="auto"/>
              <w:bottom w:val="single" w:sz="4" w:space="0" w:color="auto"/>
            </w:tcBorders>
            <w:shd w:val="clear" w:color="auto" w:fill="DDDDDD"/>
          </w:tcPr>
          <w:p w14:paraId="7A83667E" w14:textId="77777777" w:rsidR="001C0310" w:rsidRDefault="001C0310" w:rsidP="001C0310">
            <w:pPr>
              <w:rPr>
                <w:lang w:val="de-CH"/>
              </w:rPr>
            </w:pPr>
          </w:p>
          <w:p w14:paraId="1DFFEE68" w14:textId="77777777" w:rsidR="001C0310" w:rsidRDefault="001C0310" w:rsidP="001C0310">
            <w:pPr>
              <w:rPr>
                <w:lang w:val="de-CH"/>
              </w:rPr>
            </w:pPr>
          </w:p>
          <w:p w14:paraId="7E69BE5B"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39B89A33" w14:textId="77777777" w:rsidR="001C0310" w:rsidRDefault="001C0310" w:rsidP="001C0310">
            <w:pPr>
              <w:rPr>
                <w:lang w:val="de-CH"/>
              </w:rPr>
            </w:pPr>
          </w:p>
          <w:p w14:paraId="7A007B27" w14:textId="77777777" w:rsidR="001C0310" w:rsidRDefault="001C0310" w:rsidP="001C0310">
            <w:pPr>
              <w:rPr>
                <w:lang w:val="de-CH"/>
              </w:rPr>
            </w:pPr>
          </w:p>
          <w:p w14:paraId="7F818532" w14:textId="77777777" w:rsidR="001C0310" w:rsidRPr="005F4BF2" w:rsidRDefault="001C0310" w:rsidP="001C0310">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26DFBD16"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7065BA73"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shd w:val="clear" w:color="auto" w:fill="DDDDDD"/>
          </w:tcPr>
          <w:p w14:paraId="09AEB63B"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shd w:val="clear" w:color="auto" w:fill="DDDDDD"/>
          </w:tcPr>
          <w:p w14:paraId="0E91B101" w14:textId="77777777" w:rsidR="001C0310" w:rsidRPr="005F4BF2" w:rsidRDefault="001C0310" w:rsidP="001C0310">
            <w:pPr>
              <w:tabs>
                <w:tab w:val="left" w:pos="6804"/>
              </w:tabs>
              <w:rPr>
                <w:rFonts w:cs="Arial"/>
                <w:noProof/>
                <w:lang w:val="de-CH"/>
              </w:rPr>
            </w:pPr>
          </w:p>
        </w:tc>
      </w:tr>
      <w:tr w:rsidR="005F1AC7" w14:paraId="6FD3B0B3" w14:textId="77777777">
        <w:trPr>
          <w:cantSplit/>
        </w:trPr>
        <w:tc>
          <w:tcPr>
            <w:tcW w:w="490" w:type="dxa"/>
            <w:tcBorders>
              <w:top w:val="single" w:sz="4" w:space="0" w:color="auto"/>
              <w:bottom w:val="single" w:sz="4" w:space="0" w:color="auto"/>
            </w:tcBorders>
            <w:shd w:val="clear" w:color="auto" w:fill="F0F0F0"/>
          </w:tcPr>
          <w:p w14:paraId="6871DD01"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338660C" w14:textId="77777777" w:rsidR="001C0310" w:rsidRPr="005F4BF2" w:rsidRDefault="00B02150" w:rsidP="001C0310">
            <w:pPr>
              <w:tabs>
                <w:tab w:val="left" w:pos="6804"/>
              </w:tabs>
              <w:rPr>
                <w:rFonts w:cs="Arial"/>
                <w:noProof/>
                <w:lang w:val="de-CH"/>
              </w:rPr>
            </w:pPr>
            <w:r>
              <w:rPr>
                <w:rStyle w:val="Lienhypertexte"/>
                <w:b/>
                <w:bCs/>
                <w:color w:val="auto"/>
                <w:u w:val="none"/>
                <w:lang w:val="de-CH"/>
              </w:rPr>
              <w:t>24.4253</w:t>
            </w:r>
          </w:p>
        </w:tc>
        <w:tc>
          <w:tcPr>
            <w:tcW w:w="538" w:type="dxa"/>
            <w:tcBorders>
              <w:top w:val="single" w:sz="4" w:space="0" w:color="auto"/>
              <w:bottom w:val="single" w:sz="4" w:space="0" w:color="auto"/>
            </w:tcBorders>
            <w:shd w:val="clear" w:color="auto" w:fill="F0F0F0"/>
          </w:tcPr>
          <w:p w14:paraId="55AFCFC5" w14:textId="77777777" w:rsidR="005F1AC7" w:rsidRDefault="00B02150">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54C2AAAE" w14:textId="77777777" w:rsidR="001C0310" w:rsidRPr="005A506D" w:rsidRDefault="001C0310" w:rsidP="001C0310">
            <w:pPr>
              <w:rPr>
                <w:sz w:val="16"/>
                <w:szCs w:val="16"/>
                <w:lang w:val="de-CH"/>
              </w:rPr>
            </w:pPr>
            <w:hyperlink r:id="rId21">
              <w:r>
                <w:rPr>
                  <w:rStyle w:val="Lienhypertexte"/>
                </w:rPr>
                <w:t>DE</w:t>
              </w:r>
            </w:hyperlink>
          </w:p>
          <w:p w14:paraId="4B1AC78D" w14:textId="77777777" w:rsidR="001C0310" w:rsidRPr="005A506D" w:rsidRDefault="001C0310" w:rsidP="001C0310">
            <w:pPr>
              <w:rPr>
                <w:sz w:val="16"/>
                <w:szCs w:val="16"/>
                <w:lang w:val="de-CH"/>
              </w:rPr>
            </w:pPr>
            <w:hyperlink r:id="rId22">
              <w:r>
                <w:rPr>
                  <w:rStyle w:val="Lienhypertexte"/>
                </w:rPr>
                <w:t>FR</w:t>
              </w:r>
            </w:hyperlink>
          </w:p>
          <w:p w14:paraId="5D664D1A" w14:textId="77777777" w:rsidR="001C0310" w:rsidRPr="005F4BF2" w:rsidRDefault="001C0310" w:rsidP="001C0310">
            <w:pPr>
              <w:tabs>
                <w:tab w:val="left" w:pos="6804"/>
              </w:tabs>
              <w:rPr>
                <w:rFonts w:cs="Arial"/>
                <w:noProof/>
                <w:lang w:val="de-CH"/>
              </w:rPr>
            </w:pPr>
            <w:hyperlink r:id="rId23">
              <w:r>
                <w:rPr>
                  <w:rStyle w:val="Lienhypertexte"/>
                </w:rPr>
                <w:t>IT</w:t>
              </w:r>
            </w:hyperlink>
          </w:p>
        </w:tc>
        <w:tc>
          <w:tcPr>
            <w:tcW w:w="4638" w:type="dxa"/>
            <w:tcBorders>
              <w:top w:val="single" w:sz="4" w:space="0" w:color="auto"/>
              <w:bottom w:val="single" w:sz="4" w:space="0" w:color="auto"/>
            </w:tcBorders>
            <w:shd w:val="clear" w:color="auto" w:fill="F0F0F0"/>
          </w:tcPr>
          <w:p w14:paraId="38A8D954" w14:textId="77777777" w:rsidR="001C0310" w:rsidRDefault="00B02150" w:rsidP="001C0310">
            <w:pPr>
              <w:rPr>
                <w:noProof/>
                <w:lang w:val="de-DE"/>
              </w:rPr>
            </w:pPr>
            <w:r>
              <w:rPr>
                <w:noProof/>
                <w:lang w:val="de-DE"/>
              </w:rPr>
              <w:t>Mo. SiK-S. Hoogan-Abgleich beim Verkauf von Tickets für Sportveranstaltungen</w:t>
            </w:r>
          </w:p>
          <w:p w14:paraId="40A64129" w14:textId="77777777" w:rsidR="001C0310" w:rsidRPr="00D61463" w:rsidRDefault="00B02150" w:rsidP="001C0310">
            <w:pPr>
              <w:rPr>
                <w:noProof/>
                <w:lang w:val="fr-CH"/>
              </w:rPr>
            </w:pPr>
            <w:r w:rsidRPr="00D61463">
              <w:rPr>
                <w:noProof/>
                <w:lang w:val="fr-CH"/>
              </w:rPr>
              <w:t>Mo. CPS-E. Consultation de Hoogan lors de la vente de billets pour des manifestations sportives</w:t>
            </w:r>
          </w:p>
          <w:p w14:paraId="451E8CF9" w14:textId="77777777" w:rsidR="001C0310" w:rsidRPr="00D61463" w:rsidRDefault="00B02150" w:rsidP="001C0310">
            <w:pPr>
              <w:tabs>
                <w:tab w:val="left" w:pos="6804"/>
              </w:tabs>
              <w:rPr>
                <w:rFonts w:cs="Arial"/>
                <w:noProof/>
                <w:lang w:val="it-IT"/>
              </w:rPr>
            </w:pPr>
            <w:r w:rsidRPr="00D61463">
              <w:rPr>
                <w:noProof/>
                <w:lang w:val="it-IT"/>
              </w:rPr>
              <w:t>Mo. CPS-S. Consultazione di HOOGAN in occasione della vendita di biglietti per manifestazioni sportive</w:t>
            </w:r>
          </w:p>
        </w:tc>
        <w:tc>
          <w:tcPr>
            <w:tcW w:w="713" w:type="dxa"/>
            <w:gridSpan w:val="2"/>
            <w:tcBorders>
              <w:top w:val="single" w:sz="4" w:space="0" w:color="auto"/>
              <w:bottom w:val="single" w:sz="4" w:space="0" w:color="auto"/>
            </w:tcBorders>
            <w:shd w:val="clear" w:color="auto" w:fill="F0F0F0"/>
          </w:tcPr>
          <w:p w14:paraId="40130672" w14:textId="77777777" w:rsidR="005F1AC7" w:rsidRPr="00D61463" w:rsidRDefault="005F1AC7">
            <w:pPr>
              <w:rPr>
                <w:rFonts w:cs="Arial"/>
                <w:noProof/>
                <w:lang w:val="it-IT"/>
              </w:rPr>
            </w:pPr>
          </w:p>
        </w:tc>
        <w:tc>
          <w:tcPr>
            <w:tcW w:w="1551" w:type="dxa"/>
            <w:tcBorders>
              <w:top w:val="single" w:sz="4" w:space="0" w:color="auto"/>
              <w:bottom w:val="single" w:sz="4" w:space="0" w:color="auto"/>
            </w:tcBorders>
            <w:shd w:val="clear" w:color="auto" w:fill="F0F0F0"/>
          </w:tcPr>
          <w:p w14:paraId="34EB2306" w14:textId="77777777" w:rsidR="005F1AC7" w:rsidRPr="00D61463" w:rsidRDefault="005F1AC7">
            <w:pPr>
              <w:rPr>
                <w:lang w:val="it-IT"/>
              </w:rPr>
            </w:pPr>
          </w:p>
          <w:p w14:paraId="3BAB6E54" w14:textId="77777777" w:rsidR="005F1AC7" w:rsidRPr="00D61463" w:rsidRDefault="005F1AC7">
            <w:pPr>
              <w:rPr>
                <w:lang w:val="it-IT"/>
              </w:rPr>
            </w:pPr>
          </w:p>
          <w:p w14:paraId="3AB45B7E" w14:textId="77777777" w:rsidR="005F1AC7" w:rsidRPr="00D61463" w:rsidRDefault="005F1AC7">
            <w:pPr>
              <w:rPr>
                <w:rFonts w:cs="Arial"/>
                <w:noProof/>
                <w:lang w:val="it-IT"/>
              </w:rPr>
            </w:pPr>
          </w:p>
        </w:tc>
        <w:tc>
          <w:tcPr>
            <w:tcW w:w="943" w:type="dxa"/>
            <w:tcBorders>
              <w:top w:val="single" w:sz="4" w:space="0" w:color="auto"/>
              <w:bottom w:val="single" w:sz="4" w:space="0" w:color="auto"/>
            </w:tcBorders>
            <w:shd w:val="clear" w:color="auto" w:fill="F0F0F0"/>
          </w:tcPr>
          <w:p w14:paraId="3426B57C" w14:textId="77777777" w:rsidR="001C0310" w:rsidRDefault="00B02150" w:rsidP="001C0310">
            <w:pPr>
              <w:rPr>
                <w:lang w:val="de-CH"/>
              </w:rPr>
            </w:pPr>
            <w:proofErr w:type="spellStart"/>
            <w:r>
              <w:rPr>
                <w:lang w:val="de-CH"/>
              </w:rPr>
              <w:t>SiK</w:t>
            </w:r>
            <w:proofErr w:type="spellEnd"/>
          </w:p>
          <w:p w14:paraId="4C0D1F2D" w14:textId="77777777" w:rsidR="001C0310" w:rsidRDefault="00B02150" w:rsidP="001C0310">
            <w:pPr>
              <w:rPr>
                <w:lang w:val="de-CH"/>
              </w:rPr>
            </w:pPr>
            <w:r>
              <w:rPr>
                <w:lang w:val="de-CH"/>
              </w:rPr>
              <w:t>CPS</w:t>
            </w:r>
          </w:p>
          <w:p w14:paraId="2E71E5FA" w14:textId="77777777" w:rsidR="001C0310" w:rsidRPr="005F4BF2" w:rsidRDefault="00B02150" w:rsidP="001C0310">
            <w:pPr>
              <w:tabs>
                <w:tab w:val="left" w:pos="6804"/>
              </w:tabs>
              <w:rPr>
                <w:rFonts w:cs="Arial"/>
                <w:noProof/>
                <w:lang w:val="de-CH"/>
              </w:rPr>
            </w:pPr>
            <w:r>
              <w:rPr>
                <w:lang w:val="de-CH"/>
              </w:rPr>
              <w:t>CPS</w:t>
            </w:r>
          </w:p>
        </w:tc>
        <w:tc>
          <w:tcPr>
            <w:tcW w:w="677" w:type="dxa"/>
            <w:tcBorders>
              <w:top w:val="single" w:sz="4" w:space="0" w:color="auto"/>
              <w:bottom w:val="single" w:sz="4" w:space="0" w:color="auto"/>
            </w:tcBorders>
            <w:shd w:val="clear" w:color="auto" w:fill="F0F0F0"/>
          </w:tcPr>
          <w:p w14:paraId="62907F7C" w14:textId="77777777" w:rsidR="001C0310" w:rsidRDefault="00B02150" w:rsidP="001C0310">
            <w:pPr>
              <w:rPr>
                <w:lang w:val="de-CH"/>
              </w:rPr>
            </w:pPr>
            <w:r>
              <w:rPr>
                <w:lang w:val="de-CH"/>
              </w:rPr>
              <w:t>EJPD</w:t>
            </w:r>
          </w:p>
          <w:p w14:paraId="5C77A5D1" w14:textId="77777777" w:rsidR="001C0310" w:rsidRDefault="00B02150" w:rsidP="001C0310">
            <w:pPr>
              <w:rPr>
                <w:lang w:val="de-CH"/>
              </w:rPr>
            </w:pPr>
            <w:r>
              <w:rPr>
                <w:lang w:val="de-CH"/>
              </w:rPr>
              <w:t>DFJP</w:t>
            </w:r>
          </w:p>
          <w:p w14:paraId="752120BC" w14:textId="77777777" w:rsidR="001C0310" w:rsidRPr="005F4BF2" w:rsidRDefault="00B02150"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12F1B606" w14:textId="77777777" w:rsidR="001C0310" w:rsidRPr="005F4BF2" w:rsidRDefault="00B02150" w:rsidP="001C0310">
            <w:pPr>
              <w:tabs>
                <w:tab w:val="left" w:pos="6804"/>
              </w:tabs>
              <w:rPr>
                <w:rFonts w:cs="Arial"/>
                <w:noProof/>
                <w:lang w:val="de-CH"/>
              </w:rPr>
            </w:pPr>
            <w:r>
              <w:rPr>
                <w:lang w:val="de-CH"/>
              </w:rPr>
              <w:t>Zryd, Addor</w:t>
            </w:r>
          </w:p>
        </w:tc>
        <w:tc>
          <w:tcPr>
            <w:tcW w:w="1089" w:type="dxa"/>
            <w:tcBorders>
              <w:top w:val="single" w:sz="4" w:space="0" w:color="auto"/>
              <w:bottom w:val="single" w:sz="4" w:space="0" w:color="auto"/>
            </w:tcBorders>
            <w:shd w:val="clear" w:color="auto" w:fill="F0F0F0"/>
          </w:tcPr>
          <w:p w14:paraId="5DE0C30B"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shd w:val="clear" w:color="auto" w:fill="F0F0F0"/>
          </w:tcPr>
          <w:p w14:paraId="12A7660C" w14:textId="77777777" w:rsidR="001C0310" w:rsidRPr="005F4BF2" w:rsidRDefault="00B02150" w:rsidP="005F4BF2">
            <w:pPr>
              <w:rPr>
                <w:rFonts w:cs="Arial"/>
                <w:noProof/>
                <w:lang w:val="de-CH"/>
              </w:rPr>
            </w:pPr>
            <w:r>
              <w:rPr>
                <w:lang w:val="de-CH"/>
              </w:rPr>
              <w:t>Nause</w:t>
            </w:r>
            <w:r w:rsidR="000563F6">
              <w:rPr>
                <w:lang w:val="de-CH"/>
              </w:rPr>
              <w:t xml:space="preserve"> </w:t>
            </w:r>
          </w:p>
        </w:tc>
        <w:tc>
          <w:tcPr>
            <w:tcW w:w="925" w:type="dxa"/>
            <w:tcBorders>
              <w:top w:val="single" w:sz="4" w:space="0" w:color="auto"/>
              <w:bottom w:val="single" w:sz="4" w:space="0" w:color="auto"/>
            </w:tcBorders>
            <w:shd w:val="clear" w:color="auto" w:fill="F0F0F0"/>
          </w:tcPr>
          <w:p w14:paraId="3B02A729" w14:textId="77777777" w:rsidR="001C0310" w:rsidRPr="005F4BF2" w:rsidRDefault="00B02150" w:rsidP="001C0310">
            <w:pPr>
              <w:tabs>
                <w:tab w:val="left" w:pos="6804"/>
              </w:tabs>
              <w:rPr>
                <w:rFonts w:cs="Arial"/>
                <w:noProof/>
                <w:lang w:val="de-CH"/>
              </w:rPr>
            </w:pPr>
            <w:r>
              <w:rPr>
                <w:lang w:val="de-CH"/>
              </w:rPr>
              <w:t>IV</w:t>
            </w:r>
          </w:p>
        </w:tc>
      </w:tr>
      <w:tr w:rsidR="005F1AC7" w14:paraId="5BDB62B6" w14:textId="77777777">
        <w:trPr>
          <w:cantSplit/>
        </w:trPr>
        <w:tc>
          <w:tcPr>
            <w:tcW w:w="490" w:type="dxa"/>
            <w:tcBorders>
              <w:top w:val="single" w:sz="4" w:space="0" w:color="auto"/>
              <w:bottom w:val="single" w:sz="4" w:space="0" w:color="auto"/>
            </w:tcBorders>
            <w:shd w:val="clear" w:color="auto" w:fill="F0F0F0"/>
          </w:tcPr>
          <w:p w14:paraId="272EB6F1"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62D1564" w14:textId="77777777" w:rsidR="001C0310" w:rsidRPr="005F4BF2" w:rsidRDefault="00B02150" w:rsidP="001C0310">
            <w:pPr>
              <w:tabs>
                <w:tab w:val="left" w:pos="6804"/>
              </w:tabs>
              <w:rPr>
                <w:rFonts w:cs="Arial"/>
                <w:noProof/>
                <w:lang w:val="de-CH"/>
              </w:rPr>
            </w:pPr>
            <w:r>
              <w:rPr>
                <w:rStyle w:val="Lienhypertexte"/>
                <w:b/>
                <w:bCs/>
                <w:color w:val="auto"/>
                <w:u w:val="none"/>
                <w:lang w:val="de-CH"/>
              </w:rPr>
              <w:t>24.4254</w:t>
            </w:r>
          </w:p>
        </w:tc>
        <w:tc>
          <w:tcPr>
            <w:tcW w:w="538" w:type="dxa"/>
            <w:tcBorders>
              <w:top w:val="single" w:sz="4" w:space="0" w:color="auto"/>
              <w:bottom w:val="single" w:sz="4" w:space="0" w:color="auto"/>
            </w:tcBorders>
            <w:shd w:val="clear" w:color="auto" w:fill="F0F0F0"/>
          </w:tcPr>
          <w:p w14:paraId="4A9A6F00" w14:textId="77777777" w:rsidR="005F1AC7" w:rsidRDefault="00B02150">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21A12C64" w14:textId="77777777" w:rsidR="001C0310" w:rsidRPr="005A506D" w:rsidRDefault="001C0310" w:rsidP="001C0310">
            <w:pPr>
              <w:rPr>
                <w:sz w:val="16"/>
                <w:szCs w:val="16"/>
                <w:lang w:val="de-CH"/>
              </w:rPr>
            </w:pPr>
            <w:hyperlink r:id="rId24">
              <w:r>
                <w:rPr>
                  <w:rStyle w:val="Lienhypertexte"/>
                </w:rPr>
                <w:t>DE</w:t>
              </w:r>
            </w:hyperlink>
          </w:p>
          <w:p w14:paraId="3F30C68E" w14:textId="77777777" w:rsidR="001C0310" w:rsidRPr="005A506D" w:rsidRDefault="001C0310" w:rsidP="001C0310">
            <w:pPr>
              <w:rPr>
                <w:sz w:val="16"/>
                <w:szCs w:val="16"/>
                <w:lang w:val="de-CH"/>
              </w:rPr>
            </w:pPr>
            <w:hyperlink r:id="rId25">
              <w:r>
                <w:rPr>
                  <w:rStyle w:val="Lienhypertexte"/>
                </w:rPr>
                <w:t>FR</w:t>
              </w:r>
            </w:hyperlink>
          </w:p>
          <w:p w14:paraId="4D3E0157" w14:textId="77777777" w:rsidR="001C0310" w:rsidRPr="005F4BF2" w:rsidRDefault="001C0310" w:rsidP="001C0310">
            <w:pPr>
              <w:tabs>
                <w:tab w:val="left" w:pos="6804"/>
              </w:tabs>
              <w:rPr>
                <w:rFonts w:cs="Arial"/>
                <w:noProof/>
                <w:lang w:val="de-CH"/>
              </w:rPr>
            </w:pPr>
            <w:hyperlink r:id="rId26">
              <w:r>
                <w:rPr>
                  <w:rStyle w:val="Lienhypertexte"/>
                </w:rPr>
                <w:t>IT</w:t>
              </w:r>
            </w:hyperlink>
          </w:p>
        </w:tc>
        <w:tc>
          <w:tcPr>
            <w:tcW w:w="4638" w:type="dxa"/>
            <w:tcBorders>
              <w:top w:val="single" w:sz="4" w:space="0" w:color="auto"/>
              <w:bottom w:val="single" w:sz="4" w:space="0" w:color="auto"/>
            </w:tcBorders>
            <w:shd w:val="clear" w:color="auto" w:fill="F0F0F0"/>
          </w:tcPr>
          <w:p w14:paraId="5EC63295" w14:textId="77777777" w:rsidR="001C0310" w:rsidRDefault="00B02150" w:rsidP="001C0310">
            <w:pPr>
              <w:rPr>
                <w:noProof/>
                <w:lang w:val="de-DE"/>
              </w:rPr>
            </w:pPr>
            <w:r>
              <w:rPr>
                <w:noProof/>
                <w:lang w:val="de-DE"/>
              </w:rPr>
              <w:t>Mo. SiK-S. Mit den Kantonen die aktuellen Mittel zur Bekämpfung des Hooliganismus evaluieren</w:t>
            </w:r>
          </w:p>
          <w:p w14:paraId="748F5F02" w14:textId="77777777" w:rsidR="001C0310" w:rsidRPr="00D61463" w:rsidRDefault="00B02150" w:rsidP="001C0310">
            <w:pPr>
              <w:rPr>
                <w:noProof/>
                <w:lang w:val="fr-CH"/>
              </w:rPr>
            </w:pPr>
            <w:r w:rsidRPr="00D61463">
              <w:rPr>
                <w:noProof/>
                <w:lang w:val="fr-CH"/>
              </w:rPr>
              <w:t>Mo. CPS-E. Evaluer avec les cantons les moyens de lutte actuels contre le hooliganisme</w:t>
            </w:r>
          </w:p>
          <w:p w14:paraId="3B3CCA9C" w14:textId="77777777" w:rsidR="001C0310" w:rsidRPr="00D61463" w:rsidRDefault="00B02150" w:rsidP="001C0310">
            <w:pPr>
              <w:tabs>
                <w:tab w:val="left" w:pos="6804"/>
              </w:tabs>
              <w:rPr>
                <w:rFonts w:cs="Arial"/>
                <w:noProof/>
                <w:lang w:val="it-IT"/>
              </w:rPr>
            </w:pPr>
            <w:r w:rsidRPr="00D61463">
              <w:rPr>
                <w:noProof/>
                <w:lang w:val="it-IT"/>
              </w:rPr>
              <w:t>Mo. CPS-S. Valutare con i Cantoni i mezzi per lottare contro la tifoseria violenta</w:t>
            </w:r>
          </w:p>
        </w:tc>
        <w:tc>
          <w:tcPr>
            <w:tcW w:w="713" w:type="dxa"/>
            <w:gridSpan w:val="2"/>
            <w:tcBorders>
              <w:top w:val="single" w:sz="4" w:space="0" w:color="auto"/>
              <w:bottom w:val="single" w:sz="4" w:space="0" w:color="auto"/>
            </w:tcBorders>
            <w:shd w:val="clear" w:color="auto" w:fill="F0F0F0"/>
          </w:tcPr>
          <w:p w14:paraId="26359851" w14:textId="77777777" w:rsidR="005F1AC7" w:rsidRPr="00D61463" w:rsidRDefault="005F1AC7">
            <w:pPr>
              <w:rPr>
                <w:rFonts w:cs="Arial"/>
                <w:noProof/>
                <w:lang w:val="it-IT"/>
              </w:rPr>
            </w:pPr>
          </w:p>
        </w:tc>
        <w:tc>
          <w:tcPr>
            <w:tcW w:w="1551" w:type="dxa"/>
            <w:tcBorders>
              <w:top w:val="single" w:sz="4" w:space="0" w:color="auto"/>
              <w:bottom w:val="single" w:sz="4" w:space="0" w:color="auto"/>
            </w:tcBorders>
            <w:shd w:val="clear" w:color="auto" w:fill="F0F0F0"/>
          </w:tcPr>
          <w:p w14:paraId="71212680" w14:textId="77777777" w:rsidR="005F1AC7" w:rsidRPr="00D61463" w:rsidRDefault="005F1AC7">
            <w:pPr>
              <w:rPr>
                <w:lang w:val="it-IT"/>
              </w:rPr>
            </w:pPr>
          </w:p>
          <w:p w14:paraId="1FCEFCDB" w14:textId="77777777" w:rsidR="005F1AC7" w:rsidRPr="00D61463" w:rsidRDefault="005F1AC7">
            <w:pPr>
              <w:rPr>
                <w:lang w:val="it-IT"/>
              </w:rPr>
            </w:pPr>
          </w:p>
          <w:p w14:paraId="62C716E0" w14:textId="77777777" w:rsidR="005F1AC7" w:rsidRPr="00D61463" w:rsidRDefault="005F1AC7">
            <w:pPr>
              <w:rPr>
                <w:rFonts w:cs="Arial"/>
                <w:noProof/>
                <w:lang w:val="it-IT"/>
              </w:rPr>
            </w:pPr>
          </w:p>
        </w:tc>
        <w:tc>
          <w:tcPr>
            <w:tcW w:w="943" w:type="dxa"/>
            <w:tcBorders>
              <w:top w:val="single" w:sz="4" w:space="0" w:color="auto"/>
              <w:bottom w:val="single" w:sz="4" w:space="0" w:color="auto"/>
            </w:tcBorders>
            <w:shd w:val="clear" w:color="auto" w:fill="F0F0F0"/>
          </w:tcPr>
          <w:p w14:paraId="0AC58DDC" w14:textId="77777777" w:rsidR="001C0310" w:rsidRDefault="00B02150" w:rsidP="001C0310">
            <w:pPr>
              <w:rPr>
                <w:lang w:val="de-CH"/>
              </w:rPr>
            </w:pPr>
            <w:proofErr w:type="spellStart"/>
            <w:r>
              <w:rPr>
                <w:lang w:val="de-CH"/>
              </w:rPr>
              <w:t>SiK</w:t>
            </w:r>
            <w:proofErr w:type="spellEnd"/>
          </w:p>
          <w:p w14:paraId="57DFD569" w14:textId="77777777" w:rsidR="001C0310" w:rsidRDefault="00B02150" w:rsidP="001C0310">
            <w:pPr>
              <w:rPr>
                <w:lang w:val="de-CH"/>
              </w:rPr>
            </w:pPr>
            <w:r>
              <w:rPr>
                <w:lang w:val="de-CH"/>
              </w:rPr>
              <w:t>CPS</w:t>
            </w:r>
          </w:p>
          <w:p w14:paraId="410B0898" w14:textId="77777777" w:rsidR="001C0310" w:rsidRPr="005F4BF2" w:rsidRDefault="00B02150" w:rsidP="001C0310">
            <w:pPr>
              <w:tabs>
                <w:tab w:val="left" w:pos="6804"/>
              </w:tabs>
              <w:rPr>
                <w:rFonts w:cs="Arial"/>
                <w:noProof/>
                <w:lang w:val="de-CH"/>
              </w:rPr>
            </w:pPr>
            <w:r>
              <w:rPr>
                <w:lang w:val="de-CH"/>
              </w:rPr>
              <w:t>CPS</w:t>
            </w:r>
          </w:p>
        </w:tc>
        <w:tc>
          <w:tcPr>
            <w:tcW w:w="677" w:type="dxa"/>
            <w:tcBorders>
              <w:top w:val="single" w:sz="4" w:space="0" w:color="auto"/>
              <w:bottom w:val="single" w:sz="4" w:space="0" w:color="auto"/>
            </w:tcBorders>
            <w:shd w:val="clear" w:color="auto" w:fill="F0F0F0"/>
          </w:tcPr>
          <w:p w14:paraId="5F5574D3" w14:textId="77777777" w:rsidR="001C0310" w:rsidRDefault="00B02150" w:rsidP="001C0310">
            <w:pPr>
              <w:rPr>
                <w:lang w:val="de-CH"/>
              </w:rPr>
            </w:pPr>
            <w:r>
              <w:rPr>
                <w:lang w:val="de-CH"/>
              </w:rPr>
              <w:t>EJPD</w:t>
            </w:r>
          </w:p>
          <w:p w14:paraId="6C6FB909" w14:textId="77777777" w:rsidR="001C0310" w:rsidRDefault="00B02150" w:rsidP="001C0310">
            <w:pPr>
              <w:rPr>
                <w:lang w:val="de-CH"/>
              </w:rPr>
            </w:pPr>
            <w:r>
              <w:rPr>
                <w:lang w:val="de-CH"/>
              </w:rPr>
              <w:t>DFJP</w:t>
            </w:r>
          </w:p>
          <w:p w14:paraId="151A8E2D" w14:textId="77777777" w:rsidR="001C0310" w:rsidRPr="005F4BF2" w:rsidRDefault="00B02150"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36CD0A39" w14:textId="77777777" w:rsidR="001C0310" w:rsidRPr="005F4BF2" w:rsidRDefault="00B02150" w:rsidP="001C0310">
            <w:pPr>
              <w:tabs>
                <w:tab w:val="left" w:pos="6804"/>
              </w:tabs>
              <w:rPr>
                <w:rFonts w:cs="Arial"/>
                <w:noProof/>
                <w:lang w:val="de-CH"/>
              </w:rPr>
            </w:pPr>
            <w:r>
              <w:rPr>
                <w:lang w:val="de-CH"/>
              </w:rPr>
              <w:t>Zryd, Addor</w:t>
            </w:r>
          </w:p>
        </w:tc>
        <w:tc>
          <w:tcPr>
            <w:tcW w:w="1089" w:type="dxa"/>
            <w:tcBorders>
              <w:top w:val="single" w:sz="4" w:space="0" w:color="auto"/>
              <w:bottom w:val="single" w:sz="4" w:space="0" w:color="auto"/>
            </w:tcBorders>
            <w:shd w:val="clear" w:color="auto" w:fill="F0F0F0"/>
          </w:tcPr>
          <w:p w14:paraId="730DF72F"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shd w:val="clear" w:color="auto" w:fill="F0F0F0"/>
          </w:tcPr>
          <w:p w14:paraId="79D0B50A" w14:textId="77777777" w:rsidR="001C0310" w:rsidRPr="005F4BF2" w:rsidRDefault="00B02150" w:rsidP="005F4BF2">
            <w:pPr>
              <w:rPr>
                <w:rFonts w:cs="Arial"/>
                <w:noProof/>
                <w:lang w:val="de-CH"/>
              </w:rPr>
            </w:pPr>
            <w:r>
              <w:rPr>
                <w:lang w:val="de-CH"/>
              </w:rPr>
              <w:t>Nause</w:t>
            </w:r>
            <w:r w:rsidR="000563F6">
              <w:rPr>
                <w:lang w:val="de-CH"/>
              </w:rPr>
              <w:t xml:space="preserve"> </w:t>
            </w:r>
          </w:p>
        </w:tc>
        <w:tc>
          <w:tcPr>
            <w:tcW w:w="925" w:type="dxa"/>
            <w:tcBorders>
              <w:top w:val="single" w:sz="4" w:space="0" w:color="auto"/>
              <w:bottom w:val="single" w:sz="4" w:space="0" w:color="auto"/>
            </w:tcBorders>
            <w:shd w:val="clear" w:color="auto" w:fill="F0F0F0"/>
          </w:tcPr>
          <w:p w14:paraId="56BE4149" w14:textId="77777777" w:rsidR="001C0310" w:rsidRPr="005F4BF2" w:rsidRDefault="00B02150" w:rsidP="001C0310">
            <w:pPr>
              <w:tabs>
                <w:tab w:val="left" w:pos="6804"/>
              </w:tabs>
              <w:rPr>
                <w:rFonts w:cs="Arial"/>
                <w:noProof/>
                <w:lang w:val="de-CH"/>
              </w:rPr>
            </w:pPr>
            <w:r>
              <w:rPr>
                <w:lang w:val="de-CH"/>
              </w:rPr>
              <w:t>IV</w:t>
            </w:r>
          </w:p>
        </w:tc>
      </w:tr>
      <w:tr w:rsidR="005F1AC7" w14:paraId="24096112" w14:textId="77777777">
        <w:trPr>
          <w:cantSplit/>
        </w:trPr>
        <w:tc>
          <w:tcPr>
            <w:tcW w:w="490" w:type="dxa"/>
            <w:tcBorders>
              <w:top w:val="single" w:sz="4" w:space="0" w:color="auto"/>
              <w:bottom w:val="single" w:sz="4" w:space="0" w:color="auto"/>
            </w:tcBorders>
          </w:tcPr>
          <w:p w14:paraId="0A66CE1E"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4FDFAE4" w14:textId="77777777" w:rsidR="001C0310" w:rsidRPr="005F4BF2" w:rsidRDefault="00B02150" w:rsidP="001C0310">
            <w:pPr>
              <w:tabs>
                <w:tab w:val="left" w:pos="6804"/>
              </w:tabs>
              <w:rPr>
                <w:rFonts w:cs="Arial"/>
                <w:noProof/>
                <w:lang w:val="de-CH"/>
              </w:rPr>
            </w:pPr>
            <w:r>
              <w:rPr>
                <w:rStyle w:val="Lienhypertexte"/>
                <w:b/>
                <w:bCs/>
                <w:color w:val="auto"/>
                <w:u w:val="none"/>
                <w:lang w:val="de-CH"/>
              </w:rPr>
              <w:t>25.3430</w:t>
            </w:r>
          </w:p>
        </w:tc>
        <w:tc>
          <w:tcPr>
            <w:tcW w:w="538" w:type="dxa"/>
            <w:tcBorders>
              <w:top w:val="single" w:sz="4" w:space="0" w:color="auto"/>
              <w:bottom w:val="single" w:sz="4" w:space="0" w:color="auto"/>
            </w:tcBorders>
          </w:tcPr>
          <w:p w14:paraId="3E8EB3D3" w14:textId="77777777" w:rsidR="005F1AC7" w:rsidRDefault="00B02150">
            <w:pPr>
              <w:rPr>
                <w:rFonts w:cs="Arial"/>
                <w:noProof/>
                <w:lang w:val="de-CH"/>
              </w:rPr>
            </w:pPr>
            <w:r>
              <w:rPr>
                <w:b/>
                <w:lang w:val="de-DE"/>
              </w:rPr>
              <w:t>n</w:t>
            </w:r>
          </w:p>
        </w:tc>
        <w:tc>
          <w:tcPr>
            <w:tcW w:w="534" w:type="dxa"/>
            <w:tcBorders>
              <w:top w:val="single" w:sz="4" w:space="0" w:color="auto"/>
              <w:bottom w:val="single" w:sz="4" w:space="0" w:color="auto"/>
            </w:tcBorders>
          </w:tcPr>
          <w:p w14:paraId="03958BEF" w14:textId="77777777" w:rsidR="001C0310" w:rsidRPr="005A506D" w:rsidRDefault="001C0310" w:rsidP="001C0310">
            <w:pPr>
              <w:rPr>
                <w:sz w:val="16"/>
                <w:szCs w:val="16"/>
                <w:lang w:val="de-CH"/>
              </w:rPr>
            </w:pPr>
            <w:hyperlink r:id="rId27">
              <w:r>
                <w:rPr>
                  <w:rStyle w:val="Lienhypertexte"/>
                </w:rPr>
                <w:t>DE</w:t>
              </w:r>
            </w:hyperlink>
          </w:p>
          <w:p w14:paraId="1B2600FB" w14:textId="77777777" w:rsidR="001C0310" w:rsidRPr="005A506D" w:rsidRDefault="001C0310" w:rsidP="001C0310">
            <w:pPr>
              <w:rPr>
                <w:sz w:val="16"/>
                <w:szCs w:val="16"/>
                <w:lang w:val="de-CH"/>
              </w:rPr>
            </w:pPr>
            <w:hyperlink r:id="rId28">
              <w:r>
                <w:rPr>
                  <w:rStyle w:val="Lienhypertexte"/>
                </w:rPr>
                <w:t>FR</w:t>
              </w:r>
            </w:hyperlink>
          </w:p>
          <w:p w14:paraId="1C0056A8" w14:textId="77777777" w:rsidR="001C0310" w:rsidRPr="005F4BF2" w:rsidRDefault="001C0310" w:rsidP="001C0310">
            <w:pPr>
              <w:tabs>
                <w:tab w:val="left" w:pos="6804"/>
              </w:tabs>
              <w:rPr>
                <w:rFonts w:cs="Arial"/>
                <w:noProof/>
                <w:lang w:val="de-CH"/>
              </w:rPr>
            </w:pPr>
            <w:hyperlink r:id="rId29">
              <w:r>
                <w:rPr>
                  <w:rStyle w:val="Lienhypertexte"/>
                </w:rPr>
                <w:t>IT</w:t>
              </w:r>
            </w:hyperlink>
          </w:p>
        </w:tc>
        <w:tc>
          <w:tcPr>
            <w:tcW w:w="4638" w:type="dxa"/>
            <w:tcBorders>
              <w:top w:val="single" w:sz="4" w:space="0" w:color="auto"/>
              <w:bottom w:val="single" w:sz="4" w:space="0" w:color="auto"/>
            </w:tcBorders>
          </w:tcPr>
          <w:p w14:paraId="54092AB8" w14:textId="77777777" w:rsidR="001C0310" w:rsidRDefault="00B02150" w:rsidP="001C0310">
            <w:pPr>
              <w:rPr>
                <w:noProof/>
                <w:lang w:val="de-DE"/>
              </w:rPr>
            </w:pPr>
            <w:r>
              <w:rPr>
                <w:noProof/>
                <w:lang w:val="de-DE"/>
              </w:rPr>
              <w:t>Mo. RK-N. Kein Verbot von internationalen Adoptionen</w:t>
            </w:r>
          </w:p>
          <w:p w14:paraId="7EB8BDD1" w14:textId="77777777" w:rsidR="001C0310" w:rsidRPr="00D61463" w:rsidRDefault="00B02150" w:rsidP="001C0310">
            <w:pPr>
              <w:rPr>
                <w:noProof/>
                <w:lang w:val="fr-CH"/>
              </w:rPr>
            </w:pPr>
            <w:r w:rsidRPr="00D61463">
              <w:rPr>
                <w:noProof/>
                <w:lang w:val="fr-CH"/>
              </w:rPr>
              <w:t>Mo. CAJ-N. Renoncer à l'interdiction des adoptions internationales</w:t>
            </w:r>
          </w:p>
          <w:p w14:paraId="1056E720" w14:textId="77777777" w:rsidR="001C0310" w:rsidRPr="00D61463" w:rsidRDefault="00B02150" w:rsidP="001C0310">
            <w:pPr>
              <w:tabs>
                <w:tab w:val="left" w:pos="6804"/>
              </w:tabs>
              <w:rPr>
                <w:rFonts w:cs="Arial"/>
                <w:noProof/>
                <w:lang w:val="it-IT"/>
              </w:rPr>
            </w:pPr>
            <w:r w:rsidRPr="00D61463">
              <w:rPr>
                <w:noProof/>
                <w:lang w:val="it-IT"/>
              </w:rPr>
              <w:t>Mo. CAG-N. Rinunciare al divieto di adozione internazionale</w:t>
            </w:r>
          </w:p>
        </w:tc>
        <w:tc>
          <w:tcPr>
            <w:tcW w:w="713" w:type="dxa"/>
            <w:gridSpan w:val="2"/>
            <w:tcBorders>
              <w:top w:val="single" w:sz="4" w:space="0" w:color="auto"/>
              <w:bottom w:val="single" w:sz="4" w:space="0" w:color="auto"/>
            </w:tcBorders>
          </w:tcPr>
          <w:p w14:paraId="70ED7530" w14:textId="77777777" w:rsidR="005F1AC7" w:rsidRPr="00D61463" w:rsidRDefault="005F1AC7">
            <w:pPr>
              <w:rPr>
                <w:rFonts w:cs="Arial"/>
                <w:noProof/>
                <w:lang w:val="it-IT"/>
              </w:rPr>
            </w:pPr>
          </w:p>
        </w:tc>
        <w:tc>
          <w:tcPr>
            <w:tcW w:w="1551" w:type="dxa"/>
            <w:tcBorders>
              <w:top w:val="single" w:sz="4" w:space="0" w:color="auto"/>
              <w:bottom w:val="single" w:sz="4" w:space="0" w:color="auto"/>
            </w:tcBorders>
          </w:tcPr>
          <w:p w14:paraId="60B5A5FA" w14:textId="77777777" w:rsidR="005F1AC7" w:rsidRPr="00D61463" w:rsidRDefault="005F1AC7">
            <w:pPr>
              <w:rPr>
                <w:lang w:val="it-IT"/>
              </w:rPr>
            </w:pPr>
          </w:p>
          <w:p w14:paraId="33AD4542" w14:textId="77777777" w:rsidR="005F1AC7" w:rsidRPr="00D61463" w:rsidRDefault="005F1AC7">
            <w:pPr>
              <w:rPr>
                <w:lang w:val="it-IT"/>
              </w:rPr>
            </w:pPr>
          </w:p>
          <w:p w14:paraId="1946BBDD" w14:textId="77777777" w:rsidR="005F1AC7" w:rsidRPr="00D61463" w:rsidRDefault="005F1AC7">
            <w:pPr>
              <w:rPr>
                <w:rFonts w:cs="Arial"/>
                <w:noProof/>
                <w:lang w:val="it-IT"/>
              </w:rPr>
            </w:pPr>
          </w:p>
        </w:tc>
        <w:tc>
          <w:tcPr>
            <w:tcW w:w="943" w:type="dxa"/>
            <w:tcBorders>
              <w:top w:val="single" w:sz="4" w:space="0" w:color="auto"/>
              <w:bottom w:val="single" w:sz="4" w:space="0" w:color="auto"/>
            </w:tcBorders>
          </w:tcPr>
          <w:p w14:paraId="49A1BA51" w14:textId="77777777" w:rsidR="001C0310" w:rsidRDefault="00B02150" w:rsidP="001C0310">
            <w:pPr>
              <w:rPr>
                <w:lang w:val="de-CH"/>
              </w:rPr>
            </w:pPr>
            <w:r>
              <w:rPr>
                <w:lang w:val="de-CH"/>
              </w:rPr>
              <w:t>RK</w:t>
            </w:r>
          </w:p>
          <w:p w14:paraId="5C7595A2" w14:textId="77777777" w:rsidR="001C0310" w:rsidRDefault="00B02150" w:rsidP="001C0310">
            <w:pPr>
              <w:rPr>
                <w:lang w:val="de-CH"/>
              </w:rPr>
            </w:pPr>
            <w:r>
              <w:rPr>
                <w:lang w:val="de-CH"/>
              </w:rPr>
              <w:t>CAJ</w:t>
            </w:r>
          </w:p>
          <w:p w14:paraId="25FA4A62" w14:textId="77777777" w:rsidR="001C0310" w:rsidRPr="005F4BF2" w:rsidRDefault="00B02150" w:rsidP="001C0310">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0E0465F9" w14:textId="77777777" w:rsidR="001C0310" w:rsidRDefault="00B02150" w:rsidP="001C0310">
            <w:pPr>
              <w:rPr>
                <w:lang w:val="de-CH"/>
              </w:rPr>
            </w:pPr>
            <w:r>
              <w:rPr>
                <w:lang w:val="de-CH"/>
              </w:rPr>
              <w:t>EJPD</w:t>
            </w:r>
          </w:p>
          <w:p w14:paraId="59C8C92A" w14:textId="77777777" w:rsidR="001C0310" w:rsidRDefault="00B02150" w:rsidP="001C0310">
            <w:pPr>
              <w:rPr>
                <w:lang w:val="de-CH"/>
              </w:rPr>
            </w:pPr>
            <w:r>
              <w:rPr>
                <w:lang w:val="de-CH"/>
              </w:rPr>
              <w:t>DFJP</w:t>
            </w:r>
          </w:p>
          <w:p w14:paraId="06DA2395" w14:textId="77777777" w:rsidR="001C0310" w:rsidRPr="005F4BF2" w:rsidRDefault="00B02150"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7993BE01" w14:textId="77777777" w:rsidR="001C0310" w:rsidRPr="005F4BF2" w:rsidRDefault="00B02150" w:rsidP="001C0310">
            <w:pPr>
              <w:tabs>
                <w:tab w:val="left" w:pos="6804"/>
              </w:tabs>
              <w:rPr>
                <w:rFonts w:cs="Arial"/>
                <w:noProof/>
                <w:lang w:val="de-CH"/>
              </w:rPr>
            </w:pPr>
            <w:r>
              <w:rPr>
                <w:lang w:val="de-CH"/>
              </w:rPr>
              <w:t>Gianini</w:t>
            </w:r>
          </w:p>
        </w:tc>
        <w:tc>
          <w:tcPr>
            <w:tcW w:w="1089" w:type="dxa"/>
            <w:tcBorders>
              <w:top w:val="single" w:sz="4" w:space="0" w:color="auto"/>
              <w:bottom w:val="single" w:sz="4" w:space="0" w:color="auto"/>
            </w:tcBorders>
          </w:tcPr>
          <w:p w14:paraId="33ED1304"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28FF5499"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665D4ABF" w14:textId="77777777" w:rsidR="001C0310" w:rsidRPr="005F4BF2" w:rsidRDefault="00B02150" w:rsidP="001C0310">
            <w:pPr>
              <w:tabs>
                <w:tab w:val="left" w:pos="6804"/>
              </w:tabs>
              <w:rPr>
                <w:rFonts w:cs="Arial"/>
                <w:noProof/>
                <w:lang w:val="de-CH"/>
              </w:rPr>
            </w:pPr>
            <w:r>
              <w:rPr>
                <w:lang w:val="de-CH"/>
              </w:rPr>
              <w:t>IV</w:t>
            </w:r>
          </w:p>
        </w:tc>
      </w:tr>
      <w:tr w:rsidR="005F1AC7" w14:paraId="135EF4BB" w14:textId="77777777">
        <w:trPr>
          <w:cantSplit/>
        </w:trPr>
        <w:tc>
          <w:tcPr>
            <w:tcW w:w="490" w:type="dxa"/>
            <w:tcBorders>
              <w:top w:val="single" w:sz="4" w:space="0" w:color="auto"/>
              <w:bottom w:val="single" w:sz="4" w:space="0" w:color="auto"/>
            </w:tcBorders>
          </w:tcPr>
          <w:p w14:paraId="16DDC7A8"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54142E2" w14:textId="77777777" w:rsidR="001C0310" w:rsidRPr="005F4BF2" w:rsidRDefault="00B02150" w:rsidP="001C0310">
            <w:pPr>
              <w:tabs>
                <w:tab w:val="left" w:pos="6804"/>
              </w:tabs>
              <w:rPr>
                <w:rFonts w:cs="Arial"/>
                <w:noProof/>
                <w:lang w:val="de-CH"/>
              </w:rPr>
            </w:pPr>
            <w:r>
              <w:rPr>
                <w:rStyle w:val="Lienhypertexte"/>
                <w:b/>
                <w:bCs/>
                <w:color w:val="auto"/>
                <w:u w:val="none"/>
                <w:lang w:val="de-CH"/>
              </w:rPr>
              <w:t>24.3937</w:t>
            </w:r>
          </w:p>
        </w:tc>
        <w:tc>
          <w:tcPr>
            <w:tcW w:w="538" w:type="dxa"/>
            <w:tcBorders>
              <w:top w:val="single" w:sz="4" w:space="0" w:color="auto"/>
              <w:bottom w:val="single" w:sz="4" w:space="0" w:color="auto"/>
            </w:tcBorders>
          </w:tcPr>
          <w:p w14:paraId="43AFC38D" w14:textId="77777777" w:rsidR="005F1AC7" w:rsidRDefault="00B02150">
            <w:pPr>
              <w:rPr>
                <w:rFonts w:cs="Arial"/>
                <w:noProof/>
                <w:lang w:val="de-CH"/>
              </w:rPr>
            </w:pPr>
            <w:r>
              <w:rPr>
                <w:b/>
                <w:lang w:val="de-DE"/>
              </w:rPr>
              <w:t>s</w:t>
            </w:r>
          </w:p>
        </w:tc>
        <w:tc>
          <w:tcPr>
            <w:tcW w:w="534" w:type="dxa"/>
            <w:tcBorders>
              <w:top w:val="single" w:sz="4" w:space="0" w:color="auto"/>
              <w:bottom w:val="single" w:sz="4" w:space="0" w:color="auto"/>
            </w:tcBorders>
          </w:tcPr>
          <w:p w14:paraId="48EDBDD5" w14:textId="77777777" w:rsidR="001C0310" w:rsidRPr="005A506D" w:rsidRDefault="001C0310" w:rsidP="001C0310">
            <w:pPr>
              <w:rPr>
                <w:sz w:val="16"/>
                <w:szCs w:val="16"/>
                <w:lang w:val="de-CH"/>
              </w:rPr>
            </w:pPr>
            <w:hyperlink r:id="rId30">
              <w:r>
                <w:rPr>
                  <w:rStyle w:val="Lienhypertexte"/>
                </w:rPr>
                <w:t>DE</w:t>
              </w:r>
            </w:hyperlink>
          </w:p>
          <w:p w14:paraId="63986467" w14:textId="77777777" w:rsidR="001C0310" w:rsidRPr="005A506D" w:rsidRDefault="001C0310" w:rsidP="001C0310">
            <w:pPr>
              <w:rPr>
                <w:sz w:val="16"/>
                <w:szCs w:val="16"/>
                <w:lang w:val="de-CH"/>
              </w:rPr>
            </w:pPr>
            <w:hyperlink r:id="rId31">
              <w:r>
                <w:rPr>
                  <w:rStyle w:val="Lienhypertexte"/>
                </w:rPr>
                <w:t>FR</w:t>
              </w:r>
            </w:hyperlink>
          </w:p>
          <w:p w14:paraId="68509CF5" w14:textId="77777777" w:rsidR="001C0310" w:rsidRPr="005F4BF2" w:rsidRDefault="001C0310" w:rsidP="001C0310">
            <w:pPr>
              <w:tabs>
                <w:tab w:val="left" w:pos="6804"/>
              </w:tabs>
              <w:rPr>
                <w:rFonts w:cs="Arial"/>
                <w:noProof/>
                <w:lang w:val="de-CH"/>
              </w:rPr>
            </w:pPr>
            <w:hyperlink r:id="rId32">
              <w:r>
                <w:rPr>
                  <w:rStyle w:val="Lienhypertexte"/>
                </w:rPr>
                <w:t>IT</w:t>
              </w:r>
            </w:hyperlink>
          </w:p>
        </w:tc>
        <w:tc>
          <w:tcPr>
            <w:tcW w:w="4638" w:type="dxa"/>
            <w:tcBorders>
              <w:top w:val="single" w:sz="4" w:space="0" w:color="auto"/>
              <w:bottom w:val="single" w:sz="4" w:space="0" w:color="auto"/>
            </w:tcBorders>
          </w:tcPr>
          <w:p w14:paraId="77A23F2A" w14:textId="77777777" w:rsidR="001C0310" w:rsidRDefault="00B02150" w:rsidP="001C0310">
            <w:pPr>
              <w:rPr>
                <w:noProof/>
                <w:lang w:val="de-DE"/>
              </w:rPr>
            </w:pPr>
            <w:r>
              <w:rPr>
                <w:noProof/>
                <w:lang w:val="de-DE"/>
              </w:rPr>
              <w:t>Mo. Fässler Daniel. Wegweisungsverfügungen sind rascher und konsequenter zu vollziehen</w:t>
            </w:r>
          </w:p>
          <w:p w14:paraId="265E1822" w14:textId="77777777" w:rsidR="001C0310" w:rsidRPr="00D61463" w:rsidRDefault="00B02150" w:rsidP="001C0310">
            <w:pPr>
              <w:rPr>
                <w:noProof/>
                <w:lang w:val="fr-CH"/>
              </w:rPr>
            </w:pPr>
            <w:r w:rsidRPr="00D61463">
              <w:rPr>
                <w:noProof/>
                <w:lang w:val="fr-CH"/>
              </w:rPr>
              <w:t>Mo. Fässler Daniel. Les décisions de renvoi doivent être exécutées plus rapidement et plus systématiquement</w:t>
            </w:r>
          </w:p>
          <w:p w14:paraId="02D09D28" w14:textId="77777777" w:rsidR="001C0310" w:rsidRPr="00D61463" w:rsidRDefault="00B02150" w:rsidP="001C0310">
            <w:pPr>
              <w:tabs>
                <w:tab w:val="left" w:pos="6804"/>
              </w:tabs>
              <w:rPr>
                <w:rFonts w:cs="Arial"/>
                <w:noProof/>
                <w:lang w:val="it-IT"/>
              </w:rPr>
            </w:pPr>
            <w:r w:rsidRPr="00D61463">
              <w:rPr>
                <w:noProof/>
                <w:lang w:val="it-IT"/>
              </w:rPr>
              <w:t>Mo. Fässler Daniel. Esecuzione più rapida e sistematica delle decisioni di allontanamento</w:t>
            </w:r>
          </w:p>
        </w:tc>
        <w:tc>
          <w:tcPr>
            <w:tcW w:w="713" w:type="dxa"/>
            <w:gridSpan w:val="2"/>
            <w:tcBorders>
              <w:top w:val="single" w:sz="4" w:space="0" w:color="auto"/>
              <w:bottom w:val="single" w:sz="4" w:space="0" w:color="auto"/>
            </w:tcBorders>
          </w:tcPr>
          <w:p w14:paraId="1829C1FA" w14:textId="77777777" w:rsidR="005F1AC7" w:rsidRPr="00D61463" w:rsidRDefault="005F1AC7">
            <w:pPr>
              <w:rPr>
                <w:rFonts w:cs="Arial"/>
                <w:noProof/>
                <w:lang w:val="it-IT"/>
              </w:rPr>
            </w:pPr>
          </w:p>
        </w:tc>
        <w:tc>
          <w:tcPr>
            <w:tcW w:w="1551" w:type="dxa"/>
            <w:tcBorders>
              <w:top w:val="single" w:sz="4" w:space="0" w:color="auto"/>
              <w:bottom w:val="single" w:sz="4" w:space="0" w:color="auto"/>
            </w:tcBorders>
          </w:tcPr>
          <w:p w14:paraId="15036160" w14:textId="77777777" w:rsidR="005F1AC7" w:rsidRPr="00D61463" w:rsidRDefault="005F1AC7">
            <w:pPr>
              <w:rPr>
                <w:lang w:val="it-IT"/>
              </w:rPr>
            </w:pPr>
          </w:p>
          <w:p w14:paraId="3DBB6A47" w14:textId="77777777" w:rsidR="005F1AC7" w:rsidRPr="00D61463" w:rsidRDefault="005F1AC7">
            <w:pPr>
              <w:rPr>
                <w:lang w:val="it-IT"/>
              </w:rPr>
            </w:pPr>
          </w:p>
          <w:p w14:paraId="59E90DCB" w14:textId="77777777" w:rsidR="005F1AC7" w:rsidRPr="00D61463" w:rsidRDefault="005F1AC7">
            <w:pPr>
              <w:rPr>
                <w:rFonts w:cs="Arial"/>
                <w:noProof/>
                <w:lang w:val="it-IT"/>
              </w:rPr>
            </w:pPr>
          </w:p>
        </w:tc>
        <w:tc>
          <w:tcPr>
            <w:tcW w:w="943" w:type="dxa"/>
            <w:tcBorders>
              <w:top w:val="single" w:sz="4" w:space="0" w:color="auto"/>
              <w:bottom w:val="single" w:sz="4" w:space="0" w:color="auto"/>
            </w:tcBorders>
          </w:tcPr>
          <w:p w14:paraId="5CC30314" w14:textId="77777777" w:rsidR="001C0310" w:rsidRDefault="00B02150" w:rsidP="001C0310">
            <w:pPr>
              <w:rPr>
                <w:lang w:val="de-CH"/>
              </w:rPr>
            </w:pPr>
            <w:r>
              <w:rPr>
                <w:lang w:val="de-CH"/>
              </w:rPr>
              <w:t>SPK</w:t>
            </w:r>
          </w:p>
          <w:p w14:paraId="405A0A68" w14:textId="77777777" w:rsidR="001C0310" w:rsidRDefault="00B02150" w:rsidP="001C0310">
            <w:pPr>
              <w:rPr>
                <w:lang w:val="de-CH"/>
              </w:rPr>
            </w:pPr>
            <w:r>
              <w:rPr>
                <w:lang w:val="de-CH"/>
              </w:rPr>
              <w:t>CIP</w:t>
            </w:r>
          </w:p>
          <w:p w14:paraId="594E0016" w14:textId="77777777" w:rsidR="001C0310" w:rsidRPr="005F4BF2" w:rsidRDefault="00B02150" w:rsidP="001C0310">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206630B3" w14:textId="77777777" w:rsidR="001C0310" w:rsidRDefault="00B02150" w:rsidP="001C0310">
            <w:pPr>
              <w:rPr>
                <w:lang w:val="de-CH"/>
              </w:rPr>
            </w:pPr>
            <w:r>
              <w:rPr>
                <w:lang w:val="de-CH"/>
              </w:rPr>
              <w:t>EJPD</w:t>
            </w:r>
          </w:p>
          <w:p w14:paraId="0B66FB4D" w14:textId="77777777" w:rsidR="001C0310" w:rsidRDefault="00B02150" w:rsidP="001C0310">
            <w:pPr>
              <w:rPr>
                <w:lang w:val="de-CH"/>
              </w:rPr>
            </w:pPr>
            <w:r>
              <w:rPr>
                <w:lang w:val="de-CH"/>
              </w:rPr>
              <w:t>DFJP</w:t>
            </w:r>
          </w:p>
          <w:p w14:paraId="08C37C43" w14:textId="77777777" w:rsidR="001C0310" w:rsidRPr="005F4BF2" w:rsidRDefault="00B02150"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7CD93E9" w14:textId="77777777" w:rsidR="00D61463" w:rsidRDefault="00B02150" w:rsidP="001C0310">
            <w:pPr>
              <w:tabs>
                <w:tab w:val="left" w:pos="6804"/>
              </w:tabs>
              <w:rPr>
                <w:lang w:val="de-CH"/>
              </w:rPr>
            </w:pPr>
            <w:r>
              <w:rPr>
                <w:lang w:val="de-CH"/>
              </w:rPr>
              <w:t xml:space="preserve">Fischer Benjamin, </w:t>
            </w:r>
          </w:p>
          <w:p w14:paraId="4E82CE29" w14:textId="23895D50" w:rsidR="001C0310" w:rsidRPr="005F4BF2" w:rsidRDefault="00B02150" w:rsidP="001C0310">
            <w:pPr>
              <w:tabs>
                <w:tab w:val="left" w:pos="6804"/>
              </w:tabs>
              <w:rPr>
                <w:rFonts w:cs="Arial"/>
                <w:noProof/>
                <w:lang w:val="de-CH"/>
              </w:rPr>
            </w:pPr>
            <w:r>
              <w:rPr>
                <w:lang w:val="de-CH"/>
              </w:rPr>
              <w:t>Fonio</w:t>
            </w:r>
          </w:p>
        </w:tc>
        <w:tc>
          <w:tcPr>
            <w:tcW w:w="1089" w:type="dxa"/>
            <w:tcBorders>
              <w:top w:val="single" w:sz="4" w:space="0" w:color="auto"/>
              <w:bottom w:val="single" w:sz="4" w:space="0" w:color="auto"/>
            </w:tcBorders>
          </w:tcPr>
          <w:p w14:paraId="0B2BE11A"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2D674CA2" w14:textId="77777777" w:rsidR="001C0310" w:rsidRPr="005F4BF2" w:rsidRDefault="00B02150" w:rsidP="005F4BF2">
            <w:pPr>
              <w:rPr>
                <w:rFonts w:cs="Arial"/>
                <w:noProof/>
                <w:lang w:val="de-CH"/>
              </w:rPr>
            </w:pPr>
            <w:r>
              <w:rPr>
                <w:lang w:val="de-CH"/>
              </w:rPr>
              <w:t>Klopfenstein Broggini</w:t>
            </w:r>
            <w:r w:rsidR="000563F6">
              <w:rPr>
                <w:lang w:val="de-CH"/>
              </w:rPr>
              <w:t xml:space="preserve"> </w:t>
            </w:r>
          </w:p>
        </w:tc>
        <w:tc>
          <w:tcPr>
            <w:tcW w:w="925" w:type="dxa"/>
            <w:tcBorders>
              <w:top w:val="single" w:sz="4" w:space="0" w:color="auto"/>
              <w:bottom w:val="single" w:sz="4" w:space="0" w:color="auto"/>
            </w:tcBorders>
          </w:tcPr>
          <w:p w14:paraId="6EF3A071" w14:textId="77777777" w:rsidR="001C0310" w:rsidRPr="005F4BF2" w:rsidRDefault="00B02150" w:rsidP="001C0310">
            <w:pPr>
              <w:tabs>
                <w:tab w:val="left" w:pos="6804"/>
              </w:tabs>
              <w:rPr>
                <w:rFonts w:cs="Arial"/>
                <w:noProof/>
                <w:lang w:val="de-CH"/>
              </w:rPr>
            </w:pPr>
            <w:r>
              <w:rPr>
                <w:lang w:val="de-CH"/>
              </w:rPr>
              <w:t>IV</w:t>
            </w:r>
          </w:p>
        </w:tc>
      </w:tr>
      <w:tr w:rsidR="005F1AC7" w14:paraId="521BEAF0" w14:textId="77777777">
        <w:trPr>
          <w:cantSplit/>
        </w:trPr>
        <w:tc>
          <w:tcPr>
            <w:tcW w:w="490" w:type="dxa"/>
            <w:tcBorders>
              <w:top w:val="single" w:sz="4" w:space="0" w:color="auto"/>
              <w:bottom w:val="single" w:sz="4" w:space="0" w:color="auto"/>
            </w:tcBorders>
          </w:tcPr>
          <w:p w14:paraId="3CDF7024"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2DDF67C" w14:textId="77777777" w:rsidR="001C0310" w:rsidRPr="005F4BF2" w:rsidRDefault="00B02150" w:rsidP="001C0310">
            <w:pPr>
              <w:tabs>
                <w:tab w:val="left" w:pos="6804"/>
              </w:tabs>
              <w:rPr>
                <w:rFonts w:cs="Arial"/>
                <w:noProof/>
                <w:lang w:val="de-CH"/>
              </w:rPr>
            </w:pPr>
            <w:r>
              <w:rPr>
                <w:rStyle w:val="Lienhypertexte"/>
                <w:b/>
                <w:bCs/>
                <w:color w:val="auto"/>
                <w:u w:val="none"/>
                <w:lang w:val="de-CH"/>
              </w:rPr>
              <w:t>24.4081</w:t>
            </w:r>
          </w:p>
        </w:tc>
        <w:tc>
          <w:tcPr>
            <w:tcW w:w="538" w:type="dxa"/>
            <w:tcBorders>
              <w:top w:val="single" w:sz="4" w:space="0" w:color="auto"/>
              <w:bottom w:val="single" w:sz="4" w:space="0" w:color="auto"/>
            </w:tcBorders>
          </w:tcPr>
          <w:p w14:paraId="7845D1FA" w14:textId="77777777" w:rsidR="005F1AC7" w:rsidRDefault="00B02150">
            <w:pPr>
              <w:rPr>
                <w:rFonts w:cs="Arial"/>
                <w:noProof/>
                <w:lang w:val="de-CH"/>
              </w:rPr>
            </w:pPr>
            <w:r>
              <w:rPr>
                <w:b/>
                <w:lang w:val="de-DE"/>
              </w:rPr>
              <w:t>s</w:t>
            </w:r>
          </w:p>
        </w:tc>
        <w:tc>
          <w:tcPr>
            <w:tcW w:w="534" w:type="dxa"/>
            <w:tcBorders>
              <w:top w:val="single" w:sz="4" w:space="0" w:color="auto"/>
              <w:bottom w:val="single" w:sz="4" w:space="0" w:color="auto"/>
            </w:tcBorders>
          </w:tcPr>
          <w:p w14:paraId="29956958" w14:textId="77777777" w:rsidR="001C0310" w:rsidRPr="005A506D" w:rsidRDefault="001C0310" w:rsidP="001C0310">
            <w:pPr>
              <w:rPr>
                <w:sz w:val="16"/>
                <w:szCs w:val="16"/>
                <w:lang w:val="de-CH"/>
              </w:rPr>
            </w:pPr>
            <w:hyperlink r:id="rId33">
              <w:r>
                <w:rPr>
                  <w:rStyle w:val="Lienhypertexte"/>
                </w:rPr>
                <w:t>DE</w:t>
              </w:r>
            </w:hyperlink>
          </w:p>
          <w:p w14:paraId="63F722D1" w14:textId="77777777" w:rsidR="001C0310" w:rsidRPr="005A506D" w:rsidRDefault="001C0310" w:rsidP="001C0310">
            <w:pPr>
              <w:rPr>
                <w:sz w:val="16"/>
                <w:szCs w:val="16"/>
                <w:lang w:val="de-CH"/>
              </w:rPr>
            </w:pPr>
            <w:hyperlink r:id="rId34">
              <w:r>
                <w:rPr>
                  <w:rStyle w:val="Lienhypertexte"/>
                </w:rPr>
                <w:t>FR</w:t>
              </w:r>
            </w:hyperlink>
          </w:p>
          <w:p w14:paraId="1AFFA191" w14:textId="77777777" w:rsidR="001C0310" w:rsidRPr="005F4BF2" w:rsidRDefault="001C0310" w:rsidP="001C0310">
            <w:pPr>
              <w:tabs>
                <w:tab w:val="left" w:pos="6804"/>
              </w:tabs>
              <w:rPr>
                <w:rFonts w:cs="Arial"/>
                <w:noProof/>
                <w:lang w:val="de-CH"/>
              </w:rPr>
            </w:pPr>
            <w:hyperlink r:id="rId35">
              <w:r>
                <w:rPr>
                  <w:rStyle w:val="Lienhypertexte"/>
                </w:rPr>
                <w:t>IT</w:t>
              </w:r>
            </w:hyperlink>
          </w:p>
        </w:tc>
        <w:tc>
          <w:tcPr>
            <w:tcW w:w="4638" w:type="dxa"/>
            <w:tcBorders>
              <w:top w:val="single" w:sz="4" w:space="0" w:color="auto"/>
              <w:bottom w:val="single" w:sz="4" w:space="0" w:color="auto"/>
            </w:tcBorders>
          </w:tcPr>
          <w:p w14:paraId="5BE5F1E5" w14:textId="77777777" w:rsidR="001C0310" w:rsidRDefault="00B02150" w:rsidP="001C0310">
            <w:pPr>
              <w:rPr>
                <w:noProof/>
                <w:lang w:val="de-DE"/>
              </w:rPr>
            </w:pPr>
            <w:r>
              <w:rPr>
                <w:noProof/>
                <w:lang w:val="de-DE"/>
              </w:rPr>
              <w:t>Mo. Rieder. Das Wiederholen von Sexualstraftaten erschweren</w:t>
            </w:r>
          </w:p>
          <w:p w14:paraId="1F7DBD34" w14:textId="77777777" w:rsidR="001C0310" w:rsidRPr="00D61463" w:rsidRDefault="00B02150" w:rsidP="001C0310">
            <w:pPr>
              <w:rPr>
                <w:noProof/>
                <w:lang w:val="fr-CH"/>
              </w:rPr>
            </w:pPr>
            <w:r w:rsidRPr="00D61463">
              <w:rPr>
                <w:noProof/>
                <w:lang w:val="fr-CH"/>
              </w:rPr>
              <w:t>Mo. Rieder. Infractions contre l'intégrité sexuelle. Lutter contre les récidives</w:t>
            </w:r>
          </w:p>
          <w:p w14:paraId="35D033A8" w14:textId="77777777" w:rsidR="001C0310" w:rsidRPr="00D61463" w:rsidRDefault="00B02150" w:rsidP="001C0310">
            <w:pPr>
              <w:tabs>
                <w:tab w:val="left" w:pos="6804"/>
              </w:tabs>
              <w:rPr>
                <w:rFonts w:cs="Arial"/>
                <w:noProof/>
                <w:lang w:val="it-IT"/>
              </w:rPr>
            </w:pPr>
            <w:r w:rsidRPr="00D61463">
              <w:rPr>
                <w:noProof/>
                <w:lang w:val="fr-CH"/>
              </w:rPr>
              <w:t xml:space="preserve">Mo. Rieder. </w:t>
            </w:r>
            <w:r w:rsidRPr="00D61463">
              <w:rPr>
                <w:noProof/>
                <w:lang w:val="it-IT"/>
              </w:rPr>
              <w:t>Reati sessuali. Prevenire le recidive</w:t>
            </w:r>
          </w:p>
        </w:tc>
        <w:tc>
          <w:tcPr>
            <w:tcW w:w="713" w:type="dxa"/>
            <w:gridSpan w:val="2"/>
            <w:tcBorders>
              <w:top w:val="single" w:sz="4" w:space="0" w:color="auto"/>
              <w:bottom w:val="single" w:sz="4" w:space="0" w:color="auto"/>
            </w:tcBorders>
          </w:tcPr>
          <w:p w14:paraId="0F5A7D9D" w14:textId="77777777" w:rsidR="005F1AC7" w:rsidRPr="00D61463" w:rsidRDefault="005F1AC7">
            <w:pPr>
              <w:rPr>
                <w:rFonts w:cs="Arial"/>
                <w:noProof/>
                <w:lang w:val="it-IT"/>
              </w:rPr>
            </w:pPr>
          </w:p>
        </w:tc>
        <w:tc>
          <w:tcPr>
            <w:tcW w:w="1551" w:type="dxa"/>
            <w:tcBorders>
              <w:top w:val="single" w:sz="4" w:space="0" w:color="auto"/>
              <w:bottom w:val="single" w:sz="4" w:space="0" w:color="auto"/>
            </w:tcBorders>
          </w:tcPr>
          <w:p w14:paraId="1D91B1C0" w14:textId="77777777" w:rsidR="005F1AC7" w:rsidRPr="00D61463" w:rsidRDefault="005F1AC7">
            <w:pPr>
              <w:rPr>
                <w:lang w:val="it-IT"/>
              </w:rPr>
            </w:pPr>
          </w:p>
          <w:p w14:paraId="795CD1B0" w14:textId="77777777" w:rsidR="005F1AC7" w:rsidRPr="00D61463" w:rsidRDefault="005F1AC7">
            <w:pPr>
              <w:rPr>
                <w:lang w:val="it-IT"/>
              </w:rPr>
            </w:pPr>
          </w:p>
          <w:p w14:paraId="78E53CF4" w14:textId="77777777" w:rsidR="005F1AC7" w:rsidRPr="00D61463" w:rsidRDefault="005F1AC7">
            <w:pPr>
              <w:rPr>
                <w:rFonts w:cs="Arial"/>
                <w:noProof/>
                <w:lang w:val="it-IT"/>
              </w:rPr>
            </w:pPr>
          </w:p>
        </w:tc>
        <w:tc>
          <w:tcPr>
            <w:tcW w:w="943" w:type="dxa"/>
            <w:tcBorders>
              <w:top w:val="single" w:sz="4" w:space="0" w:color="auto"/>
              <w:bottom w:val="single" w:sz="4" w:space="0" w:color="auto"/>
            </w:tcBorders>
          </w:tcPr>
          <w:p w14:paraId="0D604BC3" w14:textId="77777777" w:rsidR="001C0310" w:rsidRDefault="00B02150" w:rsidP="001C0310">
            <w:pPr>
              <w:rPr>
                <w:lang w:val="de-CH"/>
              </w:rPr>
            </w:pPr>
            <w:r>
              <w:rPr>
                <w:lang w:val="de-CH"/>
              </w:rPr>
              <w:t>RK</w:t>
            </w:r>
          </w:p>
          <w:p w14:paraId="424739B4" w14:textId="77777777" w:rsidR="001C0310" w:rsidRDefault="00B02150" w:rsidP="001C0310">
            <w:pPr>
              <w:rPr>
                <w:lang w:val="de-CH"/>
              </w:rPr>
            </w:pPr>
            <w:r>
              <w:rPr>
                <w:lang w:val="de-CH"/>
              </w:rPr>
              <w:t>CAJ</w:t>
            </w:r>
          </w:p>
          <w:p w14:paraId="417D7B44" w14:textId="77777777" w:rsidR="001C0310" w:rsidRPr="005F4BF2" w:rsidRDefault="00B02150" w:rsidP="001C0310">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05EEC77C" w14:textId="77777777" w:rsidR="001C0310" w:rsidRDefault="00B02150" w:rsidP="001C0310">
            <w:pPr>
              <w:rPr>
                <w:lang w:val="de-CH"/>
              </w:rPr>
            </w:pPr>
            <w:r>
              <w:rPr>
                <w:lang w:val="de-CH"/>
              </w:rPr>
              <w:t>EJPD</w:t>
            </w:r>
          </w:p>
          <w:p w14:paraId="3467831D" w14:textId="77777777" w:rsidR="001C0310" w:rsidRDefault="00B02150" w:rsidP="001C0310">
            <w:pPr>
              <w:rPr>
                <w:lang w:val="de-CH"/>
              </w:rPr>
            </w:pPr>
            <w:r>
              <w:rPr>
                <w:lang w:val="de-CH"/>
              </w:rPr>
              <w:t>DFJP</w:t>
            </w:r>
          </w:p>
          <w:p w14:paraId="021DC9AE" w14:textId="77777777" w:rsidR="001C0310" w:rsidRPr="005F4BF2" w:rsidRDefault="00B02150"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09AB75BE" w14:textId="77777777" w:rsidR="00D61463" w:rsidRDefault="00B02150" w:rsidP="001C0310">
            <w:pPr>
              <w:tabs>
                <w:tab w:val="left" w:pos="6804"/>
              </w:tabs>
              <w:rPr>
                <w:lang w:val="de-CH"/>
              </w:rPr>
            </w:pPr>
            <w:r>
              <w:rPr>
                <w:lang w:val="de-CH"/>
              </w:rPr>
              <w:t xml:space="preserve">Paganini, </w:t>
            </w:r>
          </w:p>
          <w:p w14:paraId="4BCEB907" w14:textId="54B04748" w:rsidR="001C0310" w:rsidRPr="005F4BF2" w:rsidRDefault="00B02150" w:rsidP="001C0310">
            <w:pPr>
              <w:tabs>
                <w:tab w:val="left" w:pos="6804"/>
              </w:tabs>
              <w:rPr>
                <w:rFonts w:cs="Arial"/>
                <w:noProof/>
                <w:lang w:val="de-CH"/>
              </w:rPr>
            </w:pPr>
            <w:r>
              <w:rPr>
                <w:lang w:val="de-CH"/>
              </w:rPr>
              <w:t>Golay Roger</w:t>
            </w:r>
          </w:p>
        </w:tc>
        <w:tc>
          <w:tcPr>
            <w:tcW w:w="1089" w:type="dxa"/>
            <w:tcBorders>
              <w:top w:val="single" w:sz="4" w:space="0" w:color="auto"/>
              <w:bottom w:val="single" w:sz="4" w:space="0" w:color="auto"/>
            </w:tcBorders>
          </w:tcPr>
          <w:p w14:paraId="549D30D0"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2D66824A" w14:textId="77777777" w:rsidR="001C0310" w:rsidRPr="005F4BF2" w:rsidRDefault="00B02150" w:rsidP="005F4BF2">
            <w:pPr>
              <w:rPr>
                <w:rFonts w:cs="Arial"/>
                <w:noProof/>
                <w:lang w:val="de-CH"/>
              </w:rPr>
            </w:pPr>
            <w:r>
              <w:rPr>
                <w:lang w:val="de-CH"/>
              </w:rPr>
              <w:t>Mahaim</w:t>
            </w:r>
            <w:r w:rsidR="000563F6">
              <w:rPr>
                <w:lang w:val="de-CH"/>
              </w:rPr>
              <w:t xml:space="preserve"> </w:t>
            </w:r>
          </w:p>
        </w:tc>
        <w:tc>
          <w:tcPr>
            <w:tcW w:w="925" w:type="dxa"/>
            <w:tcBorders>
              <w:top w:val="single" w:sz="4" w:space="0" w:color="auto"/>
              <w:bottom w:val="single" w:sz="4" w:space="0" w:color="auto"/>
            </w:tcBorders>
          </w:tcPr>
          <w:p w14:paraId="50A12BD8" w14:textId="77777777" w:rsidR="001C0310" w:rsidRPr="005F4BF2" w:rsidRDefault="00B02150" w:rsidP="001C0310">
            <w:pPr>
              <w:tabs>
                <w:tab w:val="left" w:pos="6804"/>
              </w:tabs>
              <w:rPr>
                <w:rFonts w:cs="Arial"/>
                <w:noProof/>
                <w:lang w:val="de-CH"/>
              </w:rPr>
            </w:pPr>
            <w:r>
              <w:rPr>
                <w:lang w:val="de-CH"/>
              </w:rPr>
              <w:t>IV</w:t>
            </w:r>
          </w:p>
        </w:tc>
      </w:tr>
      <w:tr w:rsidR="005F1AC7" w14:paraId="7584B8A0" w14:textId="77777777">
        <w:trPr>
          <w:cantSplit/>
        </w:trPr>
        <w:tc>
          <w:tcPr>
            <w:tcW w:w="490" w:type="dxa"/>
            <w:tcBorders>
              <w:top w:val="single" w:sz="4" w:space="0" w:color="auto"/>
              <w:bottom w:val="single" w:sz="4" w:space="0" w:color="auto"/>
            </w:tcBorders>
          </w:tcPr>
          <w:p w14:paraId="1410E17E"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6A74C41" w14:textId="77777777" w:rsidR="001C0310" w:rsidRPr="005F4BF2" w:rsidRDefault="00B02150" w:rsidP="001C0310">
            <w:pPr>
              <w:tabs>
                <w:tab w:val="left" w:pos="6804"/>
              </w:tabs>
              <w:rPr>
                <w:rFonts w:cs="Arial"/>
                <w:noProof/>
                <w:lang w:val="de-CH"/>
              </w:rPr>
            </w:pPr>
            <w:r>
              <w:rPr>
                <w:rStyle w:val="Lienhypertexte"/>
                <w:b/>
                <w:bCs/>
                <w:color w:val="auto"/>
                <w:u w:val="none"/>
                <w:lang w:val="de-CH"/>
              </w:rPr>
              <w:t>24.4464</w:t>
            </w:r>
          </w:p>
        </w:tc>
        <w:tc>
          <w:tcPr>
            <w:tcW w:w="538" w:type="dxa"/>
            <w:tcBorders>
              <w:top w:val="single" w:sz="4" w:space="0" w:color="auto"/>
              <w:bottom w:val="single" w:sz="4" w:space="0" w:color="auto"/>
            </w:tcBorders>
          </w:tcPr>
          <w:p w14:paraId="3B253D45" w14:textId="77777777" w:rsidR="005F1AC7" w:rsidRDefault="00B02150">
            <w:pPr>
              <w:rPr>
                <w:rFonts w:cs="Arial"/>
                <w:noProof/>
                <w:lang w:val="de-CH"/>
              </w:rPr>
            </w:pPr>
            <w:r>
              <w:rPr>
                <w:b/>
                <w:lang w:val="de-DE"/>
              </w:rPr>
              <w:t>s</w:t>
            </w:r>
          </w:p>
        </w:tc>
        <w:tc>
          <w:tcPr>
            <w:tcW w:w="534" w:type="dxa"/>
            <w:tcBorders>
              <w:top w:val="single" w:sz="4" w:space="0" w:color="auto"/>
              <w:bottom w:val="single" w:sz="4" w:space="0" w:color="auto"/>
            </w:tcBorders>
          </w:tcPr>
          <w:p w14:paraId="1EAC49E0" w14:textId="77777777" w:rsidR="001C0310" w:rsidRPr="005A506D" w:rsidRDefault="001C0310" w:rsidP="001C0310">
            <w:pPr>
              <w:rPr>
                <w:sz w:val="16"/>
                <w:szCs w:val="16"/>
                <w:lang w:val="de-CH"/>
              </w:rPr>
            </w:pPr>
            <w:hyperlink r:id="rId36">
              <w:r>
                <w:rPr>
                  <w:rStyle w:val="Lienhypertexte"/>
                </w:rPr>
                <w:t>DE</w:t>
              </w:r>
            </w:hyperlink>
          </w:p>
          <w:p w14:paraId="529AC6A1" w14:textId="77777777" w:rsidR="001C0310" w:rsidRPr="005A506D" w:rsidRDefault="001C0310" w:rsidP="001C0310">
            <w:pPr>
              <w:rPr>
                <w:sz w:val="16"/>
                <w:szCs w:val="16"/>
                <w:lang w:val="de-CH"/>
              </w:rPr>
            </w:pPr>
            <w:hyperlink r:id="rId37">
              <w:r>
                <w:rPr>
                  <w:rStyle w:val="Lienhypertexte"/>
                </w:rPr>
                <w:t>FR</w:t>
              </w:r>
            </w:hyperlink>
          </w:p>
          <w:p w14:paraId="16C2E76E" w14:textId="77777777" w:rsidR="001C0310" w:rsidRPr="005F4BF2" w:rsidRDefault="001C0310" w:rsidP="001C0310">
            <w:pPr>
              <w:tabs>
                <w:tab w:val="left" w:pos="6804"/>
              </w:tabs>
              <w:rPr>
                <w:rFonts w:cs="Arial"/>
                <w:noProof/>
                <w:lang w:val="de-CH"/>
              </w:rPr>
            </w:pPr>
            <w:hyperlink r:id="rId38">
              <w:r>
                <w:rPr>
                  <w:rStyle w:val="Lienhypertexte"/>
                </w:rPr>
                <w:t>IT</w:t>
              </w:r>
            </w:hyperlink>
          </w:p>
        </w:tc>
        <w:tc>
          <w:tcPr>
            <w:tcW w:w="4638" w:type="dxa"/>
            <w:tcBorders>
              <w:top w:val="single" w:sz="4" w:space="0" w:color="auto"/>
              <w:bottom w:val="single" w:sz="4" w:space="0" w:color="auto"/>
            </w:tcBorders>
          </w:tcPr>
          <w:p w14:paraId="4E3531BD" w14:textId="77777777" w:rsidR="001C0310" w:rsidRDefault="00B02150" w:rsidP="001C0310">
            <w:pPr>
              <w:rPr>
                <w:noProof/>
                <w:lang w:val="de-DE"/>
              </w:rPr>
            </w:pPr>
            <w:r>
              <w:rPr>
                <w:noProof/>
                <w:lang w:val="de-DE"/>
              </w:rPr>
              <w:t>Mo. Regazzi. Eine Strategie gegen den Missbrauch unserer Bilder</w:t>
            </w:r>
          </w:p>
          <w:p w14:paraId="69C20423" w14:textId="77777777" w:rsidR="001C0310" w:rsidRPr="00D61463" w:rsidRDefault="00B02150" w:rsidP="001C0310">
            <w:pPr>
              <w:rPr>
                <w:noProof/>
                <w:lang w:val="fr-CH"/>
              </w:rPr>
            </w:pPr>
            <w:r w:rsidRPr="00D61463">
              <w:rPr>
                <w:noProof/>
                <w:lang w:val="fr-CH"/>
              </w:rPr>
              <w:t>Mo. Regazzi. Pour une stratégie contre l’usage abusif de nos images</w:t>
            </w:r>
          </w:p>
          <w:p w14:paraId="5325A2CF" w14:textId="77777777" w:rsidR="001C0310" w:rsidRPr="00D61463" w:rsidRDefault="00B02150" w:rsidP="001C0310">
            <w:pPr>
              <w:tabs>
                <w:tab w:val="left" w:pos="6804"/>
              </w:tabs>
              <w:rPr>
                <w:rFonts w:cs="Arial"/>
                <w:noProof/>
                <w:lang w:val="it-IT"/>
              </w:rPr>
            </w:pPr>
            <w:r w:rsidRPr="00D61463">
              <w:rPr>
                <w:noProof/>
                <w:lang w:val="it-IT"/>
              </w:rPr>
              <w:t>Mo. Regazzi. Una strategia contro l’uso abusivo delle nostre immagini</w:t>
            </w:r>
          </w:p>
        </w:tc>
        <w:tc>
          <w:tcPr>
            <w:tcW w:w="713" w:type="dxa"/>
            <w:gridSpan w:val="2"/>
            <w:tcBorders>
              <w:top w:val="single" w:sz="4" w:space="0" w:color="auto"/>
              <w:bottom w:val="single" w:sz="4" w:space="0" w:color="auto"/>
            </w:tcBorders>
          </w:tcPr>
          <w:p w14:paraId="65E3AED9" w14:textId="77777777" w:rsidR="005F1AC7" w:rsidRPr="00D61463" w:rsidRDefault="005F1AC7">
            <w:pPr>
              <w:rPr>
                <w:rFonts w:cs="Arial"/>
                <w:noProof/>
                <w:lang w:val="it-IT"/>
              </w:rPr>
            </w:pPr>
          </w:p>
        </w:tc>
        <w:tc>
          <w:tcPr>
            <w:tcW w:w="1551" w:type="dxa"/>
            <w:tcBorders>
              <w:top w:val="single" w:sz="4" w:space="0" w:color="auto"/>
              <w:bottom w:val="single" w:sz="4" w:space="0" w:color="auto"/>
            </w:tcBorders>
          </w:tcPr>
          <w:p w14:paraId="6AB797E4" w14:textId="77777777" w:rsidR="005F1AC7" w:rsidRPr="00D61463" w:rsidRDefault="005F1AC7">
            <w:pPr>
              <w:rPr>
                <w:lang w:val="it-IT"/>
              </w:rPr>
            </w:pPr>
          </w:p>
          <w:p w14:paraId="204AF699" w14:textId="77777777" w:rsidR="005F1AC7" w:rsidRPr="00D61463" w:rsidRDefault="005F1AC7">
            <w:pPr>
              <w:rPr>
                <w:lang w:val="it-IT"/>
              </w:rPr>
            </w:pPr>
          </w:p>
          <w:p w14:paraId="76E30D37" w14:textId="77777777" w:rsidR="005F1AC7" w:rsidRPr="00D61463" w:rsidRDefault="005F1AC7">
            <w:pPr>
              <w:rPr>
                <w:rFonts w:cs="Arial"/>
                <w:noProof/>
                <w:lang w:val="it-IT"/>
              </w:rPr>
            </w:pPr>
          </w:p>
        </w:tc>
        <w:tc>
          <w:tcPr>
            <w:tcW w:w="943" w:type="dxa"/>
            <w:tcBorders>
              <w:top w:val="single" w:sz="4" w:space="0" w:color="auto"/>
              <w:bottom w:val="single" w:sz="4" w:space="0" w:color="auto"/>
            </w:tcBorders>
          </w:tcPr>
          <w:p w14:paraId="7F7EFBAD" w14:textId="77777777" w:rsidR="001C0310" w:rsidRDefault="00B02150" w:rsidP="001C0310">
            <w:pPr>
              <w:rPr>
                <w:lang w:val="de-CH"/>
              </w:rPr>
            </w:pPr>
            <w:r>
              <w:rPr>
                <w:lang w:val="de-CH"/>
              </w:rPr>
              <w:t>RK</w:t>
            </w:r>
          </w:p>
          <w:p w14:paraId="458A1010" w14:textId="77777777" w:rsidR="001C0310" w:rsidRDefault="00B02150" w:rsidP="001C0310">
            <w:pPr>
              <w:rPr>
                <w:lang w:val="de-CH"/>
              </w:rPr>
            </w:pPr>
            <w:r>
              <w:rPr>
                <w:lang w:val="de-CH"/>
              </w:rPr>
              <w:t>CAJ</w:t>
            </w:r>
          </w:p>
          <w:p w14:paraId="5C970529" w14:textId="77777777" w:rsidR="001C0310" w:rsidRPr="005F4BF2" w:rsidRDefault="00B02150" w:rsidP="001C0310">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28ADDD72" w14:textId="77777777" w:rsidR="001C0310" w:rsidRDefault="00B02150" w:rsidP="001C0310">
            <w:pPr>
              <w:rPr>
                <w:lang w:val="de-CH"/>
              </w:rPr>
            </w:pPr>
            <w:r>
              <w:rPr>
                <w:lang w:val="de-CH"/>
              </w:rPr>
              <w:t>EJPD</w:t>
            </w:r>
          </w:p>
          <w:p w14:paraId="3115394E" w14:textId="77777777" w:rsidR="001C0310" w:rsidRDefault="00B02150" w:rsidP="001C0310">
            <w:pPr>
              <w:rPr>
                <w:lang w:val="de-CH"/>
              </w:rPr>
            </w:pPr>
            <w:r>
              <w:rPr>
                <w:lang w:val="de-CH"/>
              </w:rPr>
              <w:t>DFJP</w:t>
            </w:r>
          </w:p>
          <w:p w14:paraId="1644257A" w14:textId="77777777" w:rsidR="001C0310" w:rsidRPr="005F4BF2" w:rsidRDefault="00B02150"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4F5E7F61" w14:textId="77777777" w:rsidR="001C0310" w:rsidRPr="005F4BF2" w:rsidRDefault="00B02150" w:rsidP="001C0310">
            <w:pPr>
              <w:tabs>
                <w:tab w:val="left" w:pos="6804"/>
              </w:tabs>
              <w:rPr>
                <w:rFonts w:cs="Arial"/>
                <w:noProof/>
                <w:lang w:val="de-CH"/>
              </w:rPr>
            </w:pPr>
            <w:r>
              <w:rPr>
                <w:lang w:val="de-CH"/>
              </w:rPr>
              <w:t>Bally</w:t>
            </w:r>
          </w:p>
        </w:tc>
        <w:tc>
          <w:tcPr>
            <w:tcW w:w="1089" w:type="dxa"/>
            <w:tcBorders>
              <w:top w:val="single" w:sz="4" w:space="0" w:color="auto"/>
              <w:bottom w:val="single" w:sz="4" w:space="0" w:color="auto"/>
            </w:tcBorders>
          </w:tcPr>
          <w:p w14:paraId="77497FB5"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59B529EE" w14:textId="77777777" w:rsidR="001C0310" w:rsidRPr="005F4BF2" w:rsidRDefault="00B02150" w:rsidP="005F4BF2">
            <w:pPr>
              <w:rPr>
                <w:rFonts w:cs="Arial"/>
                <w:noProof/>
                <w:lang w:val="de-CH"/>
              </w:rPr>
            </w:pPr>
            <w:r>
              <w:rPr>
                <w:lang w:val="de-CH"/>
              </w:rPr>
              <w:t>Golay Roger</w:t>
            </w:r>
            <w:r w:rsidR="000563F6">
              <w:rPr>
                <w:lang w:val="de-CH"/>
              </w:rPr>
              <w:t xml:space="preserve"> </w:t>
            </w:r>
          </w:p>
        </w:tc>
        <w:tc>
          <w:tcPr>
            <w:tcW w:w="925" w:type="dxa"/>
            <w:tcBorders>
              <w:top w:val="single" w:sz="4" w:space="0" w:color="auto"/>
              <w:bottom w:val="single" w:sz="4" w:space="0" w:color="auto"/>
            </w:tcBorders>
          </w:tcPr>
          <w:p w14:paraId="16166DF3" w14:textId="77777777" w:rsidR="001C0310" w:rsidRPr="005F4BF2" w:rsidRDefault="00B02150" w:rsidP="001C0310">
            <w:pPr>
              <w:tabs>
                <w:tab w:val="left" w:pos="6804"/>
              </w:tabs>
              <w:rPr>
                <w:rFonts w:cs="Arial"/>
                <w:noProof/>
                <w:lang w:val="de-CH"/>
              </w:rPr>
            </w:pPr>
            <w:r>
              <w:rPr>
                <w:lang w:val="de-CH"/>
              </w:rPr>
              <w:t>IV</w:t>
            </w:r>
          </w:p>
        </w:tc>
      </w:tr>
      <w:tr w:rsidR="005F1AC7" w14:paraId="62BA07DE" w14:textId="77777777">
        <w:trPr>
          <w:cantSplit/>
        </w:trPr>
        <w:tc>
          <w:tcPr>
            <w:tcW w:w="490" w:type="dxa"/>
            <w:tcBorders>
              <w:top w:val="single" w:sz="4" w:space="0" w:color="auto"/>
              <w:bottom w:val="single" w:sz="4" w:space="0" w:color="auto"/>
            </w:tcBorders>
          </w:tcPr>
          <w:p w14:paraId="7FABB88C"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9D3DEBF" w14:textId="77777777" w:rsidR="001C0310" w:rsidRPr="005F4BF2" w:rsidRDefault="00B02150" w:rsidP="001C0310">
            <w:pPr>
              <w:tabs>
                <w:tab w:val="left" w:pos="6804"/>
              </w:tabs>
              <w:rPr>
                <w:rFonts w:cs="Arial"/>
                <w:noProof/>
                <w:lang w:val="de-CH"/>
              </w:rPr>
            </w:pPr>
            <w:r>
              <w:rPr>
                <w:rStyle w:val="Lienhypertexte"/>
                <w:b/>
                <w:bCs/>
                <w:color w:val="auto"/>
                <w:u w:val="none"/>
                <w:lang w:val="de-CH"/>
              </w:rPr>
              <w:t>24.4596</w:t>
            </w:r>
          </w:p>
        </w:tc>
        <w:tc>
          <w:tcPr>
            <w:tcW w:w="538" w:type="dxa"/>
            <w:tcBorders>
              <w:top w:val="single" w:sz="4" w:space="0" w:color="auto"/>
              <w:bottom w:val="single" w:sz="4" w:space="0" w:color="auto"/>
            </w:tcBorders>
          </w:tcPr>
          <w:p w14:paraId="50154A62" w14:textId="77777777" w:rsidR="005F1AC7" w:rsidRDefault="00B02150">
            <w:pPr>
              <w:rPr>
                <w:rFonts w:cs="Arial"/>
                <w:noProof/>
                <w:lang w:val="de-CH"/>
              </w:rPr>
            </w:pPr>
            <w:r>
              <w:rPr>
                <w:b/>
                <w:lang w:val="de-DE"/>
              </w:rPr>
              <w:t>s</w:t>
            </w:r>
          </w:p>
        </w:tc>
        <w:tc>
          <w:tcPr>
            <w:tcW w:w="534" w:type="dxa"/>
            <w:tcBorders>
              <w:top w:val="single" w:sz="4" w:space="0" w:color="auto"/>
              <w:bottom w:val="single" w:sz="4" w:space="0" w:color="auto"/>
            </w:tcBorders>
          </w:tcPr>
          <w:p w14:paraId="5BD37B53" w14:textId="77777777" w:rsidR="001C0310" w:rsidRPr="005A506D" w:rsidRDefault="001C0310" w:rsidP="001C0310">
            <w:pPr>
              <w:rPr>
                <w:sz w:val="16"/>
                <w:szCs w:val="16"/>
                <w:lang w:val="de-CH"/>
              </w:rPr>
            </w:pPr>
            <w:hyperlink r:id="rId39">
              <w:r>
                <w:rPr>
                  <w:rStyle w:val="Lienhypertexte"/>
                </w:rPr>
                <w:t>DE</w:t>
              </w:r>
            </w:hyperlink>
          </w:p>
          <w:p w14:paraId="5B2F044E" w14:textId="77777777" w:rsidR="001C0310" w:rsidRPr="005A506D" w:rsidRDefault="001C0310" w:rsidP="001C0310">
            <w:pPr>
              <w:rPr>
                <w:sz w:val="16"/>
                <w:szCs w:val="16"/>
                <w:lang w:val="de-CH"/>
              </w:rPr>
            </w:pPr>
            <w:hyperlink r:id="rId40">
              <w:r>
                <w:rPr>
                  <w:rStyle w:val="Lienhypertexte"/>
                </w:rPr>
                <w:t>FR</w:t>
              </w:r>
            </w:hyperlink>
          </w:p>
          <w:p w14:paraId="35C5066B" w14:textId="77777777" w:rsidR="001C0310" w:rsidRPr="005F4BF2" w:rsidRDefault="001C0310" w:rsidP="001C0310">
            <w:pPr>
              <w:tabs>
                <w:tab w:val="left" w:pos="6804"/>
              </w:tabs>
              <w:rPr>
                <w:rFonts w:cs="Arial"/>
                <w:noProof/>
                <w:lang w:val="de-CH"/>
              </w:rPr>
            </w:pPr>
            <w:hyperlink r:id="rId41">
              <w:r>
                <w:rPr>
                  <w:rStyle w:val="Lienhypertexte"/>
                </w:rPr>
                <w:t>IT</w:t>
              </w:r>
            </w:hyperlink>
          </w:p>
        </w:tc>
        <w:tc>
          <w:tcPr>
            <w:tcW w:w="4638" w:type="dxa"/>
            <w:tcBorders>
              <w:top w:val="single" w:sz="4" w:space="0" w:color="auto"/>
              <w:bottom w:val="single" w:sz="4" w:space="0" w:color="auto"/>
            </w:tcBorders>
          </w:tcPr>
          <w:p w14:paraId="629407CB" w14:textId="77777777" w:rsidR="001C0310" w:rsidRDefault="00B02150" w:rsidP="001C0310">
            <w:pPr>
              <w:rPr>
                <w:noProof/>
                <w:lang w:val="de-DE"/>
              </w:rPr>
            </w:pPr>
            <w:r>
              <w:rPr>
                <w:noProof/>
                <w:lang w:val="de-DE"/>
              </w:rPr>
              <w:t>Mo. Gössi. Besserer Schutz des geistigen Eigentums vor KI-Missbrauch</w:t>
            </w:r>
          </w:p>
          <w:p w14:paraId="63FBD72D" w14:textId="77777777" w:rsidR="001C0310" w:rsidRPr="00D61463" w:rsidRDefault="00B02150" w:rsidP="001C0310">
            <w:pPr>
              <w:rPr>
                <w:noProof/>
                <w:lang w:val="fr-CH"/>
              </w:rPr>
            </w:pPr>
            <w:r w:rsidRPr="00D61463">
              <w:rPr>
                <w:noProof/>
                <w:lang w:val="fr-CH"/>
              </w:rPr>
              <w:t>Mo. Gössi. Pour une meilleure protection de la propriété intellectuelle contre les abus liés à l’intelligence artificielle</w:t>
            </w:r>
          </w:p>
          <w:p w14:paraId="4F7AD0C8" w14:textId="77777777" w:rsidR="001C0310" w:rsidRPr="00D61463" w:rsidRDefault="00B02150" w:rsidP="001C0310">
            <w:pPr>
              <w:tabs>
                <w:tab w:val="left" w:pos="6804"/>
              </w:tabs>
              <w:rPr>
                <w:rFonts w:cs="Arial"/>
                <w:noProof/>
                <w:lang w:val="it-IT"/>
              </w:rPr>
            </w:pPr>
            <w:r w:rsidRPr="00D61463">
              <w:rPr>
                <w:noProof/>
                <w:lang w:val="it-IT"/>
              </w:rPr>
              <w:t>Mo. Gössi. Proteggere meglio la proprietà intellettuale dagli abusi dell’IA</w:t>
            </w:r>
          </w:p>
        </w:tc>
        <w:tc>
          <w:tcPr>
            <w:tcW w:w="713" w:type="dxa"/>
            <w:gridSpan w:val="2"/>
            <w:tcBorders>
              <w:top w:val="single" w:sz="4" w:space="0" w:color="auto"/>
              <w:bottom w:val="single" w:sz="4" w:space="0" w:color="auto"/>
            </w:tcBorders>
          </w:tcPr>
          <w:p w14:paraId="35A87707" w14:textId="77777777" w:rsidR="005F1AC7" w:rsidRPr="00D61463" w:rsidRDefault="005F1AC7">
            <w:pPr>
              <w:rPr>
                <w:rFonts w:cs="Arial"/>
                <w:noProof/>
                <w:lang w:val="it-IT"/>
              </w:rPr>
            </w:pPr>
          </w:p>
        </w:tc>
        <w:tc>
          <w:tcPr>
            <w:tcW w:w="1551" w:type="dxa"/>
            <w:tcBorders>
              <w:top w:val="single" w:sz="4" w:space="0" w:color="auto"/>
              <w:bottom w:val="single" w:sz="4" w:space="0" w:color="auto"/>
            </w:tcBorders>
          </w:tcPr>
          <w:p w14:paraId="1AEB1060" w14:textId="77777777" w:rsidR="005F1AC7" w:rsidRPr="00D61463" w:rsidRDefault="005F1AC7">
            <w:pPr>
              <w:rPr>
                <w:lang w:val="it-IT"/>
              </w:rPr>
            </w:pPr>
          </w:p>
          <w:p w14:paraId="46DFFBA1" w14:textId="77777777" w:rsidR="005F1AC7" w:rsidRPr="00D61463" w:rsidRDefault="005F1AC7">
            <w:pPr>
              <w:rPr>
                <w:lang w:val="it-IT"/>
              </w:rPr>
            </w:pPr>
          </w:p>
          <w:p w14:paraId="19C537A4" w14:textId="77777777" w:rsidR="005F1AC7" w:rsidRPr="00D61463" w:rsidRDefault="005F1AC7">
            <w:pPr>
              <w:rPr>
                <w:rFonts w:cs="Arial"/>
                <w:noProof/>
                <w:lang w:val="it-IT"/>
              </w:rPr>
            </w:pPr>
          </w:p>
        </w:tc>
        <w:tc>
          <w:tcPr>
            <w:tcW w:w="943" w:type="dxa"/>
            <w:tcBorders>
              <w:top w:val="single" w:sz="4" w:space="0" w:color="auto"/>
              <w:bottom w:val="single" w:sz="4" w:space="0" w:color="auto"/>
            </w:tcBorders>
          </w:tcPr>
          <w:p w14:paraId="3DF4547D" w14:textId="77777777" w:rsidR="001C0310" w:rsidRDefault="00B02150" w:rsidP="001C0310">
            <w:pPr>
              <w:rPr>
                <w:lang w:val="de-CH"/>
              </w:rPr>
            </w:pPr>
            <w:r>
              <w:rPr>
                <w:lang w:val="de-CH"/>
              </w:rPr>
              <w:t>WBK</w:t>
            </w:r>
          </w:p>
          <w:p w14:paraId="615A04F1" w14:textId="77777777" w:rsidR="001C0310" w:rsidRDefault="00B02150" w:rsidP="001C0310">
            <w:pPr>
              <w:rPr>
                <w:lang w:val="de-CH"/>
              </w:rPr>
            </w:pPr>
            <w:r>
              <w:rPr>
                <w:lang w:val="de-CH"/>
              </w:rPr>
              <w:t>CSEC</w:t>
            </w:r>
          </w:p>
          <w:p w14:paraId="557C80F8" w14:textId="77777777" w:rsidR="001C0310" w:rsidRPr="005F4BF2" w:rsidRDefault="00B02150" w:rsidP="001C0310">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246C87C2" w14:textId="77777777" w:rsidR="001C0310" w:rsidRDefault="00B02150" w:rsidP="001C0310">
            <w:pPr>
              <w:rPr>
                <w:lang w:val="de-CH"/>
              </w:rPr>
            </w:pPr>
            <w:r>
              <w:rPr>
                <w:lang w:val="de-CH"/>
              </w:rPr>
              <w:t>EJPD</w:t>
            </w:r>
          </w:p>
          <w:p w14:paraId="72A0D2E6" w14:textId="77777777" w:rsidR="001C0310" w:rsidRDefault="00B02150" w:rsidP="001C0310">
            <w:pPr>
              <w:rPr>
                <w:lang w:val="de-CH"/>
              </w:rPr>
            </w:pPr>
            <w:r>
              <w:rPr>
                <w:lang w:val="de-CH"/>
              </w:rPr>
              <w:t>DFJP</w:t>
            </w:r>
          </w:p>
          <w:p w14:paraId="1EC7AEF4" w14:textId="77777777" w:rsidR="001C0310" w:rsidRPr="005F4BF2" w:rsidRDefault="00B02150"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D8F819B" w14:textId="77777777" w:rsidR="001C0310" w:rsidRPr="005F4BF2" w:rsidRDefault="00B02150" w:rsidP="001C0310">
            <w:pPr>
              <w:tabs>
                <w:tab w:val="left" w:pos="6804"/>
              </w:tabs>
              <w:rPr>
                <w:rFonts w:cs="Arial"/>
                <w:noProof/>
                <w:lang w:val="de-CH"/>
              </w:rPr>
            </w:pPr>
            <w:r>
              <w:rPr>
                <w:lang w:val="de-CH"/>
              </w:rPr>
              <w:t>Christ, Revaz</w:t>
            </w:r>
          </w:p>
        </w:tc>
        <w:tc>
          <w:tcPr>
            <w:tcW w:w="1089" w:type="dxa"/>
            <w:tcBorders>
              <w:top w:val="single" w:sz="4" w:space="0" w:color="auto"/>
              <w:bottom w:val="single" w:sz="4" w:space="0" w:color="auto"/>
            </w:tcBorders>
          </w:tcPr>
          <w:p w14:paraId="356C15A4"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0E86F1A6" w14:textId="77777777" w:rsidR="001C0310" w:rsidRPr="005F4BF2" w:rsidRDefault="00B02150" w:rsidP="005F4BF2">
            <w:pPr>
              <w:rPr>
                <w:rFonts w:cs="Arial"/>
                <w:noProof/>
                <w:lang w:val="de-CH"/>
              </w:rPr>
            </w:pPr>
            <w:r>
              <w:rPr>
                <w:lang w:val="de-CH"/>
              </w:rPr>
              <w:t>Riem</w:t>
            </w:r>
            <w:r w:rsidR="000563F6">
              <w:rPr>
                <w:lang w:val="de-CH"/>
              </w:rPr>
              <w:t xml:space="preserve"> </w:t>
            </w:r>
          </w:p>
        </w:tc>
        <w:tc>
          <w:tcPr>
            <w:tcW w:w="925" w:type="dxa"/>
            <w:tcBorders>
              <w:top w:val="single" w:sz="4" w:space="0" w:color="auto"/>
              <w:bottom w:val="single" w:sz="4" w:space="0" w:color="auto"/>
            </w:tcBorders>
          </w:tcPr>
          <w:p w14:paraId="69F12234" w14:textId="77777777" w:rsidR="001C0310" w:rsidRPr="005F4BF2" w:rsidRDefault="00B02150" w:rsidP="001C0310">
            <w:pPr>
              <w:tabs>
                <w:tab w:val="left" w:pos="6804"/>
              </w:tabs>
              <w:rPr>
                <w:rFonts w:cs="Arial"/>
                <w:noProof/>
                <w:lang w:val="de-CH"/>
              </w:rPr>
            </w:pPr>
            <w:r>
              <w:rPr>
                <w:lang w:val="de-CH"/>
              </w:rPr>
              <w:t>IV</w:t>
            </w:r>
          </w:p>
        </w:tc>
      </w:tr>
      <w:tr w:rsidR="005F1AC7" w14:paraId="6F0A1716" w14:textId="77777777">
        <w:trPr>
          <w:cantSplit/>
        </w:trPr>
        <w:tc>
          <w:tcPr>
            <w:tcW w:w="490" w:type="dxa"/>
            <w:tcBorders>
              <w:top w:val="single" w:sz="4" w:space="0" w:color="auto"/>
              <w:bottom w:val="single" w:sz="4" w:space="0" w:color="auto"/>
            </w:tcBorders>
          </w:tcPr>
          <w:p w14:paraId="15CCCDD5"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D01135B" w14:textId="77777777" w:rsidR="001C0310" w:rsidRPr="005F4BF2" w:rsidRDefault="00B02150" w:rsidP="001C0310">
            <w:pPr>
              <w:tabs>
                <w:tab w:val="left" w:pos="6804"/>
              </w:tabs>
              <w:rPr>
                <w:rFonts w:cs="Arial"/>
                <w:noProof/>
                <w:lang w:val="de-CH"/>
              </w:rPr>
            </w:pPr>
            <w:r>
              <w:rPr>
                <w:rStyle w:val="Lienhypertexte"/>
                <w:b/>
                <w:bCs/>
                <w:color w:val="auto"/>
                <w:u w:val="none"/>
                <w:lang w:val="de-CH"/>
              </w:rPr>
              <w:t>25.3428</w:t>
            </w:r>
          </w:p>
        </w:tc>
        <w:tc>
          <w:tcPr>
            <w:tcW w:w="538" w:type="dxa"/>
            <w:tcBorders>
              <w:top w:val="single" w:sz="4" w:space="0" w:color="auto"/>
              <w:bottom w:val="single" w:sz="4" w:space="0" w:color="auto"/>
            </w:tcBorders>
          </w:tcPr>
          <w:p w14:paraId="5D5085FD" w14:textId="77777777" w:rsidR="005F1AC7" w:rsidRDefault="00B02150">
            <w:pPr>
              <w:rPr>
                <w:rFonts w:cs="Arial"/>
                <w:noProof/>
                <w:lang w:val="de-CH"/>
              </w:rPr>
            </w:pPr>
            <w:r>
              <w:rPr>
                <w:b/>
                <w:lang w:val="de-DE"/>
              </w:rPr>
              <w:t>n</w:t>
            </w:r>
          </w:p>
        </w:tc>
        <w:tc>
          <w:tcPr>
            <w:tcW w:w="534" w:type="dxa"/>
            <w:tcBorders>
              <w:top w:val="single" w:sz="4" w:space="0" w:color="auto"/>
              <w:bottom w:val="single" w:sz="4" w:space="0" w:color="auto"/>
            </w:tcBorders>
          </w:tcPr>
          <w:p w14:paraId="75312588" w14:textId="77777777" w:rsidR="001C0310" w:rsidRPr="005A506D" w:rsidRDefault="001C0310" w:rsidP="001C0310">
            <w:pPr>
              <w:rPr>
                <w:sz w:val="16"/>
                <w:szCs w:val="16"/>
                <w:lang w:val="de-CH"/>
              </w:rPr>
            </w:pPr>
            <w:hyperlink r:id="rId42">
              <w:r>
                <w:rPr>
                  <w:rStyle w:val="Lienhypertexte"/>
                </w:rPr>
                <w:t>DE</w:t>
              </w:r>
            </w:hyperlink>
          </w:p>
          <w:p w14:paraId="7979BE73" w14:textId="77777777" w:rsidR="001C0310" w:rsidRPr="005A506D" w:rsidRDefault="001C0310" w:rsidP="001C0310">
            <w:pPr>
              <w:rPr>
                <w:sz w:val="16"/>
                <w:szCs w:val="16"/>
                <w:lang w:val="de-CH"/>
              </w:rPr>
            </w:pPr>
            <w:hyperlink r:id="rId43">
              <w:r>
                <w:rPr>
                  <w:rStyle w:val="Lienhypertexte"/>
                </w:rPr>
                <w:t>FR</w:t>
              </w:r>
            </w:hyperlink>
          </w:p>
          <w:p w14:paraId="4E8C3F48" w14:textId="77777777" w:rsidR="001C0310" w:rsidRPr="005F4BF2" w:rsidRDefault="001C0310" w:rsidP="001C0310">
            <w:pPr>
              <w:tabs>
                <w:tab w:val="left" w:pos="6804"/>
              </w:tabs>
              <w:rPr>
                <w:rFonts w:cs="Arial"/>
                <w:noProof/>
                <w:lang w:val="de-CH"/>
              </w:rPr>
            </w:pPr>
            <w:hyperlink r:id="rId44">
              <w:r>
                <w:rPr>
                  <w:rStyle w:val="Lienhypertexte"/>
                </w:rPr>
                <w:t>IT</w:t>
              </w:r>
            </w:hyperlink>
          </w:p>
        </w:tc>
        <w:tc>
          <w:tcPr>
            <w:tcW w:w="4638" w:type="dxa"/>
            <w:tcBorders>
              <w:top w:val="single" w:sz="4" w:space="0" w:color="auto"/>
              <w:bottom w:val="single" w:sz="4" w:space="0" w:color="auto"/>
            </w:tcBorders>
          </w:tcPr>
          <w:p w14:paraId="75649095" w14:textId="77777777" w:rsidR="001C0310" w:rsidRDefault="00B02150" w:rsidP="001C0310">
            <w:pPr>
              <w:rPr>
                <w:noProof/>
                <w:lang w:val="de-DE"/>
              </w:rPr>
            </w:pPr>
            <w:r>
              <w:rPr>
                <w:noProof/>
                <w:lang w:val="de-DE"/>
              </w:rPr>
              <w:t>Mo. RK-N. Landesverweisungen durch Strafbefehl</w:t>
            </w:r>
          </w:p>
          <w:p w14:paraId="2E0BA5C2" w14:textId="77777777" w:rsidR="001C0310" w:rsidRPr="00D61463" w:rsidRDefault="00B02150" w:rsidP="001C0310">
            <w:pPr>
              <w:rPr>
                <w:noProof/>
                <w:lang w:val="fr-CH"/>
              </w:rPr>
            </w:pPr>
            <w:r w:rsidRPr="00D61463">
              <w:rPr>
                <w:noProof/>
                <w:lang w:val="fr-CH"/>
              </w:rPr>
              <w:t>Mo. CAJ-N. Expulsion par ordonnance pénale</w:t>
            </w:r>
          </w:p>
          <w:p w14:paraId="0E633040" w14:textId="77777777" w:rsidR="001C0310" w:rsidRDefault="00B02150" w:rsidP="001C0310">
            <w:pPr>
              <w:tabs>
                <w:tab w:val="left" w:pos="6804"/>
              </w:tabs>
              <w:rPr>
                <w:noProof/>
                <w:lang w:val="it-IT"/>
              </w:rPr>
            </w:pPr>
            <w:r w:rsidRPr="00D61463">
              <w:rPr>
                <w:noProof/>
                <w:lang w:val="it-IT"/>
              </w:rPr>
              <w:t>Mo. CAG-N. Espulsioni tramite decreto d'accusa</w:t>
            </w:r>
          </w:p>
          <w:p w14:paraId="0FE2C03F" w14:textId="77777777" w:rsidR="00D61463" w:rsidRPr="00D61463" w:rsidRDefault="00D61463" w:rsidP="001C0310">
            <w:pPr>
              <w:tabs>
                <w:tab w:val="left" w:pos="6804"/>
              </w:tabs>
              <w:rPr>
                <w:rFonts w:cs="Arial"/>
                <w:noProof/>
                <w:lang w:val="it-IT"/>
              </w:rPr>
            </w:pPr>
          </w:p>
        </w:tc>
        <w:tc>
          <w:tcPr>
            <w:tcW w:w="713" w:type="dxa"/>
            <w:gridSpan w:val="2"/>
            <w:tcBorders>
              <w:top w:val="single" w:sz="4" w:space="0" w:color="auto"/>
              <w:bottom w:val="single" w:sz="4" w:space="0" w:color="auto"/>
            </w:tcBorders>
          </w:tcPr>
          <w:p w14:paraId="08F5F048" w14:textId="77777777" w:rsidR="005F1AC7" w:rsidRPr="00D61463" w:rsidRDefault="005F1AC7">
            <w:pPr>
              <w:rPr>
                <w:rFonts w:cs="Arial"/>
                <w:noProof/>
                <w:lang w:val="it-IT"/>
              </w:rPr>
            </w:pPr>
          </w:p>
        </w:tc>
        <w:tc>
          <w:tcPr>
            <w:tcW w:w="1551" w:type="dxa"/>
            <w:tcBorders>
              <w:top w:val="single" w:sz="4" w:space="0" w:color="auto"/>
              <w:bottom w:val="single" w:sz="4" w:space="0" w:color="auto"/>
            </w:tcBorders>
          </w:tcPr>
          <w:p w14:paraId="5E0FA0E5" w14:textId="77777777" w:rsidR="005F1AC7" w:rsidRPr="00D61463" w:rsidRDefault="005F1AC7">
            <w:pPr>
              <w:rPr>
                <w:lang w:val="it-IT"/>
              </w:rPr>
            </w:pPr>
          </w:p>
          <w:p w14:paraId="189C4783" w14:textId="77777777" w:rsidR="005F1AC7" w:rsidRPr="00D61463" w:rsidRDefault="005F1AC7">
            <w:pPr>
              <w:rPr>
                <w:lang w:val="it-IT"/>
              </w:rPr>
            </w:pPr>
          </w:p>
          <w:p w14:paraId="3E7029A8" w14:textId="77777777" w:rsidR="005F1AC7" w:rsidRPr="00D61463" w:rsidRDefault="005F1AC7">
            <w:pPr>
              <w:rPr>
                <w:rFonts w:cs="Arial"/>
                <w:noProof/>
                <w:lang w:val="it-IT"/>
              </w:rPr>
            </w:pPr>
          </w:p>
        </w:tc>
        <w:tc>
          <w:tcPr>
            <w:tcW w:w="943" w:type="dxa"/>
            <w:tcBorders>
              <w:top w:val="single" w:sz="4" w:space="0" w:color="auto"/>
              <w:bottom w:val="single" w:sz="4" w:space="0" w:color="auto"/>
            </w:tcBorders>
          </w:tcPr>
          <w:p w14:paraId="6FFAED4B" w14:textId="77777777" w:rsidR="001C0310" w:rsidRDefault="00B02150" w:rsidP="001C0310">
            <w:pPr>
              <w:rPr>
                <w:lang w:val="de-CH"/>
              </w:rPr>
            </w:pPr>
            <w:r>
              <w:rPr>
                <w:lang w:val="de-CH"/>
              </w:rPr>
              <w:t>RK</w:t>
            </w:r>
          </w:p>
          <w:p w14:paraId="086E393B" w14:textId="77777777" w:rsidR="001C0310" w:rsidRDefault="00B02150" w:rsidP="001C0310">
            <w:pPr>
              <w:rPr>
                <w:lang w:val="de-CH"/>
              </w:rPr>
            </w:pPr>
            <w:r>
              <w:rPr>
                <w:lang w:val="de-CH"/>
              </w:rPr>
              <w:t>CAJ</w:t>
            </w:r>
          </w:p>
          <w:p w14:paraId="07963DF7" w14:textId="77777777" w:rsidR="001C0310" w:rsidRPr="005F4BF2" w:rsidRDefault="00B02150" w:rsidP="001C0310">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29D3E2AE" w14:textId="77777777" w:rsidR="001C0310" w:rsidRDefault="00B02150" w:rsidP="001C0310">
            <w:pPr>
              <w:rPr>
                <w:lang w:val="de-CH"/>
              </w:rPr>
            </w:pPr>
            <w:r>
              <w:rPr>
                <w:lang w:val="de-CH"/>
              </w:rPr>
              <w:t>EJPD</w:t>
            </w:r>
          </w:p>
          <w:p w14:paraId="40ABFEA9" w14:textId="77777777" w:rsidR="001C0310" w:rsidRDefault="00B02150" w:rsidP="001C0310">
            <w:pPr>
              <w:rPr>
                <w:lang w:val="de-CH"/>
              </w:rPr>
            </w:pPr>
            <w:r>
              <w:rPr>
                <w:lang w:val="de-CH"/>
              </w:rPr>
              <w:t>DFJP</w:t>
            </w:r>
          </w:p>
          <w:p w14:paraId="21555DE2" w14:textId="77777777" w:rsidR="001C0310" w:rsidRPr="005F4BF2" w:rsidRDefault="00B02150"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2FF5B53" w14:textId="77777777" w:rsidR="001C0310" w:rsidRPr="005F4BF2" w:rsidRDefault="00B02150" w:rsidP="001C0310">
            <w:pPr>
              <w:tabs>
                <w:tab w:val="left" w:pos="6804"/>
              </w:tabs>
              <w:rPr>
                <w:rFonts w:cs="Arial"/>
                <w:noProof/>
                <w:lang w:val="de-CH"/>
              </w:rPr>
            </w:pPr>
            <w:r>
              <w:rPr>
                <w:lang w:val="de-CH"/>
              </w:rPr>
              <w:t>Gianini, Tuena</w:t>
            </w:r>
          </w:p>
        </w:tc>
        <w:tc>
          <w:tcPr>
            <w:tcW w:w="1089" w:type="dxa"/>
            <w:tcBorders>
              <w:top w:val="single" w:sz="4" w:space="0" w:color="auto"/>
              <w:bottom w:val="single" w:sz="4" w:space="0" w:color="auto"/>
            </w:tcBorders>
          </w:tcPr>
          <w:p w14:paraId="795F7024"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5D5E11FB" w14:textId="77777777" w:rsidR="001C0310" w:rsidRPr="005F4BF2" w:rsidRDefault="00B02150" w:rsidP="005F4BF2">
            <w:pPr>
              <w:rPr>
                <w:rFonts w:cs="Arial"/>
                <w:noProof/>
                <w:lang w:val="de-CH"/>
              </w:rPr>
            </w:pPr>
            <w:r>
              <w:rPr>
                <w:lang w:val="de-CH"/>
              </w:rPr>
              <w:t>Schneider Meret</w:t>
            </w:r>
            <w:r w:rsidR="000563F6">
              <w:rPr>
                <w:lang w:val="de-CH"/>
              </w:rPr>
              <w:t xml:space="preserve"> </w:t>
            </w:r>
          </w:p>
        </w:tc>
        <w:tc>
          <w:tcPr>
            <w:tcW w:w="925" w:type="dxa"/>
            <w:tcBorders>
              <w:top w:val="single" w:sz="4" w:space="0" w:color="auto"/>
              <w:bottom w:val="single" w:sz="4" w:space="0" w:color="auto"/>
            </w:tcBorders>
          </w:tcPr>
          <w:p w14:paraId="7CE4C297" w14:textId="77777777" w:rsidR="001C0310" w:rsidRPr="005F4BF2" w:rsidRDefault="00B02150" w:rsidP="001C0310">
            <w:pPr>
              <w:tabs>
                <w:tab w:val="left" w:pos="6804"/>
              </w:tabs>
              <w:rPr>
                <w:rFonts w:cs="Arial"/>
                <w:noProof/>
                <w:lang w:val="de-CH"/>
              </w:rPr>
            </w:pPr>
            <w:r>
              <w:rPr>
                <w:lang w:val="de-CH"/>
              </w:rPr>
              <w:t>IV</w:t>
            </w:r>
          </w:p>
        </w:tc>
      </w:tr>
    </w:tbl>
    <w:p w14:paraId="3F6272D4" w14:textId="77777777" w:rsidR="00D61463" w:rsidRDefault="00D61463">
      <w:r>
        <w:br w:type="page"/>
      </w:r>
    </w:p>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925"/>
      </w:tblGrid>
      <w:tr w:rsidR="005F1AC7" w14:paraId="66C75A1B" w14:textId="77777777">
        <w:trPr>
          <w:cantSplit/>
        </w:trPr>
        <w:tc>
          <w:tcPr>
            <w:tcW w:w="490" w:type="dxa"/>
            <w:tcBorders>
              <w:top w:val="single" w:sz="4" w:space="0" w:color="auto"/>
              <w:bottom w:val="single" w:sz="4" w:space="0" w:color="auto"/>
            </w:tcBorders>
          </w:tcPr>
          <w:p w14:paraId="7124871F" w14:textId="4037FFF0" w:rsidR="001C0310" w:rsidRDefault="001C0310" w:rsidP="001C0310">
            <w:pPr>
              <w:tabs>
                <w:tab w:val="left" w:pos="6804"/>
              </w:tabs>
              <w:rPr>
                <w:rFonts w:cs="Arial"/>
                <w:noProof/>
                <w:lang w:val="it-IT"/>
              </w:rPr>
            </w:pPr>
          </w:p>
        </w:tc>
        <w:tc>
          <w:tcPr>
            <w:tcW w:w="891" w:type="dxa"/>
            <w:tcBorders>
              <w:top w:val="single" w:sz="4" w:space="0" w:color="auto"/>
              <w:bottom w:val="single" w:sz="4" w:space="0" w:color="auto"/>
            </w:tcBorders>
          </w:tcPr>
          <w:p w14:paraId="2160B244"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15A393E0" w14:textId="77777777" w:rsidR="005F1AC7" w:rsidRDefault="005F1AC7">
            <w:pPr>
              <w:rPr>
                <w:rFonts w:cs="Arial"/>
                <w:noProof/>
                <w:lang w:val="de-CH"/>
              </w:rPr>
            </w:pPr>
          </w:p>
        </w:tc>
        <w:tc>
          <w:tcPr>
            <w:tcW w:w="534" w:type="dxa"/>
            <w:tcBorders>
              <w:top w:val="single" w:sz="4" w:space="0" w:color="auto"/>
              <w:bottom w:val="single" w:sz="4" w:space="0" w:color="auto"/>
            </w:tcBorders>
          </w:tcPr>
          <w:p w14:paraId="3F6CC28E" w14:textId="77777777" w:rsidR="001C0310" w:rsidRPr="005A506D" w:rsidRDefault="001C0310" w:rsidP="001C0310">
            <w:pPr>
              <w:rPr>
                <w:sz w:val="16"/>
                <w:szCs w:val="16"/>
                <w:lang w:val="de-CH"/>
              </w:rPr>
            </w:pPr>
          </w:p>
          <w:p w14:paraId="4A7094AE" w14:textId="77777777" w:rsidR="001C0310" w:rsidRPr="005A506D" w:rsidRDefault="001C0310" w:rsidP="001C0310">
            <w:pPr>
              <w:rPr>
                <w:sz w:val="16"/>
                <w:szCs w:val="16"/>
                <w:lang w:val="de-CH"/>
              </w:rPr>
            </w:pPr>
          </w:p>
          <w:p w14:paraId="5C04C1E8"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tcPr>
          <w:p w14:paraId="24A340AB" w14:textId="77777777" w:rsidR="005722E2" w:rsidRDefault="005722E2" w:rsidP="001C0310">
            <w:pPr>
              <w:rPr>
                <w:noProof/>
                <w:lang w:val="de-DE"/>
              </w:rPr>
            </w:pPr>
          </w:p>
          <w:p w14:paraId="3D8FD44C" w14:textId="17A15E16" w:rsidR="001C0310" w:rsidRDefault="00B02150" w:rsidP="001C0310">
            <w:pPr>
              <w:rPr>
                <w:noProof/>
                <w:lang w:val="de-DE"/>
              </w:rPr>
            </w:pPr>
            <w:r>
              <w:rPr>
                <w:noProof/>
                <w:lang w:val="de-DE"/>
              </w:rPr>
              <w:t>Ab 15.00 Uhr</w:t>
            </w:r>
          </w:p>
          <w:p w14:paraId="51D03A7B" w14:textId="77777777" w:rsidR="001C0310" w:rsidRDefault="00B02150" w:rsidP="001C0310">
            <w:pPr>
              <w:rPr>
                <w:noProof/>
                <w:lang w:val="de-DE"/>
              </w:rPr>
            </w:pPr>
            <w:r>
              <w:rPr>
                <w:noProof/>
                <w:lang w:val="de-DE"/>
              </w:rPr>
              <w:t>Dès 15h00</w:t>
            </w:r>
          </w:p>
          <w:p w14:paraId="4151BB54" w14:textId="77777777" w:rsidR="001C0310" w:rsidRDefault="00B02150" w:rsidP="001C0310">
            <w:pPr>
              <w:tabs>
                <w:tab w:val="left" w:pos="6804"/>
              </w:tabs>
              <w:rPr>
                <w:noProof/>
                <w:lang w:val="de-DE"/>
              </w:rPr>
            </w:pPr>
            <w:r>
              <w:rPr>
                <w:noProof/>
                <w:lang w:val="de-DE"/>
              </w:rPr>
              <w:t>Dalle ore 15.00</w:t>
            </w:r>
          </w:p>
          <w:p w14:paraId="3C60567A" w14:textId="77777777" w:rsidR="00D61463" w:rsidRPr="005F4BF2" w:rsidRDefault="00D61463" w:rsidP="001C0310">
            <w:pPr>
              <w:tabs>
                <w:tab w:val="left" w:pos="6804"/>
              </w:tabs>
              <w:rPr>
                <w:rFonts w:cs="Arial"/>
                <w:noProof/>
                <w:lang w:val="de-CH"/>
              </w:rPr>
            </w:pPr>
          </w:p>
        </w:tc>
        <w:tc>
          <w:tcPr>
            <w:tcW w:w="713" w:type="dxa"/>
            <w:tcBorders>
              <w:top w:val="single" w:sz="4" w:space="0" w:color="auto"/>
              <w:bottom w:val="single" w:sz="4" w:space="0" w:color="auto"/>
            </w:tcBorders>
          </w:tcPr>
          <w:p w14:paraId="56E25F56" w14:textId="77777777" w:rsidR="005F1AC7" w:rsidRDefault="005F1AC7">
            <w:pPr>
              <w:rPr>
                <w:rFonts w:cs="Arial"/>
                <w:noProof/>
                <w:lang w:val="de-CH"/>
              </w:rPr>
            </w:pPr>
          </w:p>
        </w:tc>
        <w:tc>
          <w:tcPr>
            <w:tcW w:w="1551" w:type="dxa"/>
            <w:tcBorders>
              <w:top w:val="single" w:sz="4" w:space="0" w:color="auto"/>
              <w:bottom w:val="single" w:sz="4" w:space="0" w:color="auto"/>
            </w:tcBorders>
          </w:tcPr>
          <w:p w14:paraId="457037FD" w14:textId="77777777" w:rsidR="005F1AC7" w:rsidRDefault="005F1AC7">
            <w:pPr>
              <w:rPr>
                <w:lang w:val="de-CH"/>
              </w:rPr>
            </w:pPr>
          </w:p>
          <w:p w14:paraId="7D20C544" w14:textId="77777777" w:rsidR="005F1AC7" w:rsidRDefault="005F1AC7">
            <w:pPr>
              <w:rPr>
                <w:lang w:val="de-CH"/>
              </w:rPr>
            </w:pPr>
          </w:p>
          <w:p w14:paraId="6D3CB22B" w14:textId="77777777" w:rsidR="005F1AC7" w:rsidRDefault="005F1AC7">
            <w:pPr>
              <w:rPr>
                <w:rFonts w:cs="Arial"/>
                <w:noProof/>
                <w:lang w:val="de-CH"/>
              </w:rPr>
            </w:pPr>
          </w:p>
        </w:tc>
        <w:tc>
          <w:tcPr>
            <w:tcW w:w="943" w:type="dxa"/>
            <w:tcBorders>
              <w:top w:val="single" w:sz="4" w:space="0" w:color="auto"/>
              <w:bottom w:val="single" w:sz="4" w:space="0" w:color="auto"/>
            </w:tcBorders>
          </w:tcPr>
          <w:p w14:paraId="4C8C0E30" w14:textId="77777777" w:rsidR="001C0310" w:rsidRDefault="001C0310" w:rsidP="001C0310">
            <w:pPr>
              <w:rPr>
                <w:lang w:val="de-CH"/>
              </w:rPr>
            </w:pPr>
          </w:p>
          <w:p w14:paraId="340916F0" w14:textId="77777777" w:rsidR="001C0310" w:rsidRDefault="001C0310" w:rsidP="001C0310">
            <w:pPr>
              <w:rPr>
                <w:lang w:val="de-CH"/>
              </w:rPr>
            </w:pPr>
          </w:p>
          <w:p w14:paraId="5BC1C44F"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339503B6" w14:textId="77777777" w:rsidR="001C0310" w:rsidRDefault="001C0310" w:rsidP="001C0310">
            <w:pPr>
              <w:rPr>
                <w:lang w:val="de-CH"/>
              </w:rPr>
            </w:pPr>
          </w:p>
          <w:p w14:paraId="76BC1E01" w14:textId="77777777" w:rsidR="001C0310" w:rsidRDefault="001C0310" w:rsidP="001C0310">
            <w:pPr>
              <w:rPr>
                <w:lang w:val="de-CH"/>
              </w:rPr>
            </w:pPr>
          </w:p>
          <w:p w14:paraId="29D7F1BE" w14:textId="77777777" w:rsidR="001C0310" w:rsidRPr="005F4BF2" w:rsidRDefault="001C0310" w:rsidP="001C0310">
            <w:pPr>
              <w:tabs>
                <w:tab w:val="left" w:pos="6804"/>
              </w:tabs>
              <w:rPr>
                <w:rFonts w:cs="Arial"/>
                <w:noProof/>
                <w:lang w:val="de-CH"/>
              </w:rPr>
            </w:pPr>
          </w:p>
        </w:tc>
        <w:tc>
          <w:tcPr>
            <w:tcW w:w="1471" w:type="dxa"/>
            <w:tcBorders>
              <w:top w:val="single" w:sz="4" w:space="0" w:color="auto"/>
              <w:bottom w:val="single" w:sz="4" w:space="0" w:color="auto"/>
            </w:tcBorders>
          </w:tcPr>
          <w:p w14:paraId="5C61D6B8"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307742BC"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6A4803BB"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67C40A2D" w14:textId="77777777" w:rsidR="001C0310" w:rsidRPr="005F4BF2" w:rsidRDefault="001C0310" w:rsidP="001C0310">
            <w:pPr>
              <w:tabs>
                <w:tab w:val="left" w:pos="6804"/>
              </w:tabs>
              <w:rPr>
                <w:rFonts w:cs="Arial"/>
                <w:noProof/>
                <w:lang w:val="de-CH"/>
              </w:rPr>
            </w:pPr>
          </w:p>
        </w:tc>
      </w:tr>
      <w:tr w:rsidR="005F1AC7" w14:paraId="44A75B00" w14:textId="77777777">
        <w:trPr>
          <w:cantSplit/>
        </w:trPr>
        <w:tc>
          <w:tcPr>
            <w:tcW w:w="490" w:type="dxa"/>
            <w:tcBorders>
              <w:top w:val="single" w:sz="4" w:space="0" w:color="auto"/>
              <w:bottom w:val="single" w:sz="4" w:space="0" w:color="auto"/>
            </w:tcBorders>
          </w:tcPr>
          <w:p w14:paraId="08D89E05" w14:textId="77777777" w:rsidR="001C0310" w:rsidRDefault="001C0310" w:rsidP="001C0310">
            <w:pPr>
              <w:tabs>
                <w:tab w:val="left" w:pos="6804"/>
              </w:tabs>
              <w:rPr>
                <w:rFonts w:cs="Arial"/>
                <w:noProof/>
                <w:lang w:val="it-IT"/>
              </w:rPr>
            </w:pPr>
          </w:p>
        </w:tc>
        <w:tc>
          <w:tcPr>
            <w:tcW w:w="891" w:type="dxa"/>
            <w:tcBorders>
              <w:top w:val="single" w:sz="4" w:space="0" w:color="auto"/>
              <w:bottom w:val="single" w:sz="4" w:space="0" w:color="auto"/>
            </w:tcBorders>
          </w:tcPr>
          <w:p w14:paraId="7932E1FB" w14:textId="77777777" w:rsidR="001C0310" w:rsidRPr="005F4BF2" w:rsidRDefault="00B02150" w:rsidP="001C0310">
            <w:pPr>
              <w:tabs>
                <w:tab w:val="left" w:pos="6804"/>
              </w:tabs>
              <w:rPr>
                <w:rFonts w:cs="Arial"/>
                <w:noProof/>
                <w:lang w:val="de-CH"/>
              </w:rPr>
            </w:pPr>
            <w:r>
              <w:rPr>
                <w:rStyle w:val="Lienhypertexte"/>
                <w:b/>
                <w:bCs/>
                <w:color w:val="auto"/>
                <w:u w:val="none"/>
                <w:lang w:val="de-CH"/>
              </w:rPr>
              <w:t>23.039</w:t>
            </w:r>
          </w:p>
        </w:tc>
        <w:tc>
          <w:tcPr>
            <w:tcW w:w="538" w:type="dxa"/>
            <w:tcBorders>
              <w:top w:val="single" w:sz="4" w:space="0" w:color="auto"/>
              <w:bottom w:val="single" w:sz="4" w:space="0" w:color="auto"/>
            </w:tcBorders>
          </w:tcPr>
          <w:p w14:paraId="301454EB" w14:textId="77777777" w:rsidR="005F1AC7" w:rsidRDefault="00B02150">
            <w:pPr>
              <w:rPr>
                <w:rFonts w:cs="Arial"/>
                <w:noProof/>
                <w:lang w:val="de-CH"/>
              </w:rPr>
            </w:pPr>
            <w:r>
              <w:rPr>
                <w:b/>
                <w:lang w:val="de-DE"/>
              </w:rPr>
              <w:t>s</w:t>
            </w:r>
          </w:p>
        </w:tc>
        <w:tc>
          <w:tcPr>
            <w:tcW w:w="534" w:type="dxa"/>
            <w:tcBorders>
              <w:top w:val="single" w:sz="4" w:space="0" w:color="auto"/>
              <w:bottom w:val="single" w:sz="4" w:space="0" w:color="auto"/>
            </w:tcBorders>
          </w:tcPr>
          <w:p w14:paraId="170A833B" w14:textId="77777777" w:rsidR="001C0310" w:rsidRPr="005A506D" w:rsidRDefault="001C0310" w:rsidP="001C0310">
            <w:pPr>
              <w:rPr>
                <w:sz w:val="16"/>
                <w:szCs w:val="16"/>
                <w:lang w:val="de-CH"/>
              </w:rPr>
            </w:pPr>
            <w:hyperlink r:id="rId45">
              <w:r>
                <w:rPr>
                  <w:rStyle w:val="Lienhypertexte"/>
                </w:rPr>
                <w:t>DE</w:t>
              </w:r>
            </w:hyperlink>
          </w:p>
          <w:p w14:paraId="09592955" w14:textId="77777777" w:rsidR="001C0310" w:rsidRPr="005A506D" w:rsidRDefault="001C0310" w:rsidP="001C0310">
            <w:pPr>
              <w:rPr>
                <w:sz w:val="16"/>
                <w:szCs w:val="16"/>
                <w:lang w:val="de-CH"/>
              </w:rPr>
            </w:pPr>
            <w:hyperlink r:id="rId46">
              <w:r>
                <w:rPr>
                  <w:rStyle w:val="Lienhypertexte"/>
                </w:rPr>
                <w:t>FR</w:t>
              </w:r>
            </w:hyperlink>
          </w:p>
          <w:p w14:paraId="3C934C83" w14:textId="77777777" w:rsidR="001C0310" w:rsidRPr="005F4BF2" w:rsidRDefault="001C0310" w:rsidP="001C0310">
            <w:pPr>
              <w:tabs>
                <w:tab w:val="left" w:pos="6804"/>
              </w:tabs>
              <w:rPr>
                <w:rFonts w:cs="Arial"/>
                <w:noProof/>
                <w:lang w:val="de-CH"/>
              </w:rPr>
            </w:pPr>
            <w:hyperlink r:id="rId47">
              <w:r>
                <w:rPr>
                  <w:rStyle w:val="Lienhypertexte"/>
                </w:rPr>
                <w:t>IT</w:t>
              </w:r>
            </w:hyperlink>
          </w:p>
        </w:tc>
        <w:tc>
          <w:tcPr>
            <w:tcW w:w="4638" w:type="dxa"/>
            <w:tcBorders>
              <w:top w:val="single" w:sz="4" w:space="0" w:color="auto"/>
              <w:bottom w:val="single" w:sz="4" w:space="0" w:color="auto"/>
            </w:tcBorders>
          </w:tcPr>
          <w:p w14:paraId="79EB24FD" w14:textId="77777777" w:rsidR="001C0310" w:rsidRDefault="00B02150" w:rsidP="001C0310">
            <w:pPr>
              <w:rPr>
                <w:noProof/>
                <w:lang w:val="de-DE"/>
              </w:rPr>
            </w:pPr>
            <w:r>
              <w:rPr>
                <w:noProof/>
                <w:lang w:val="de-DE"/>
              </w:rPr>
              <w:t>BRG. Bundesgesetz über das nationale System zur Abfrage von Adressen natürlicher Personen (Adressdienstgesetz, ADG)</w:t>
            </w:r>
          </w:p>
          <w:p w14:paraId="4CF6F139" w14:textId="77777777" w:rsidR="001C0310" w:rsidRPr="00D61463" w:rsidRDefault="00B02150" w:rsidP="001C0310">
            <w:pPr>
              <w:rPr>
                <w:noProof/>
                <w:lang w:val="fr-CH"/>
              </w:rPr>
            </w:pPr>
            <w:r w:rsidRPr="00D61463">
              <w:rPr>
                <w:noProof/>
                <w:lang w:val="fr-CH"/>
              </w:rPr>
              <w:t>OCF. Loi fédérale sur le système national de consultation des adresses des personnes physiques (loi sur le service national des adresses, LSAdr)</w:t>
            </w:r>
          </w:p>
          <w:p w14:paraId="38910687" w14:textId="77777777" w:rsidR="001C0310" w:rsidRPr="00D61463" w:rsidRDefault="00B02150" w:rsidP="001C0310">
            <w:pPr>
              <w:tabs>
                <w:tab w:val="left" w:pos="6804"/>
              </w:tabs>
              <w:rPr>
                <w:rFonts w:cs="Arial"/>
                <w:noProof/>
                <w:lang w:val="it-IT"/>
              </w:rPr>
            </w:pPr>
            <w:r w:rsidRPr="00D61463">
              <w:rPr>
                <w:noProof/>
                <w:lang w:val="it-IT"/>
              </w:rPr>
              <w:t>OCF. Legge federale sul sistema nazionale di consultazione degli indirizzi delle persone fisiche (Legge sul servizio nazionale degli indirizzi, LSI)</w:t>
            </w:r>
          </w:p>
        </w:tc>
        <w:tc>
          <w:tcPr>
            <w:tcW w:w="713" w:type="dxa"/>
            <w:tcBorders>
              <w:top w:val="single" w:sz="4" w:space="0" w:color="auto"/>
              <w:bottom w:val="single" w:sz="4" w:space="0" w:color="auto"/>
            </w:tcBorders>
          </w:tcPr>
          <w:p w14:paraId="2EB43552" w14:textId="77777777" w:rsidR="005F1AC7" w:rsidRPr="00D61463" w:rsidRDefault="005F1AC7">
            <w:pPr>
              <w:rPr>
                <w:rFonts w:cs="Arial"/>
                <w:noProof/>
                <w:lang w:val="it-IT"/>
              </w:rPr>
            </w:pPr>
          </w:p>
        </w:tc>
        <w:tc>
          <w:tcPr>
            <w:tcW w:w="1551" w:type="dxa"/>
            <w:tcBorders>
              <w:top w:val="single" w:sz="4" w:space="0" w:color="auto"/>
              <w:bottom w:val="single" w:sz="4" w:space="0" w:color="auto"/>
            </w:tcBorders>
          </w:tcPr>
          <w:p w14:paraId="526E612E" w14:textId="77777777" w:rsidR="005F1AC7" w:rsidRPr="00D61463" w:rsidRDefault="005F1AC7">
            <w:pPr>
              <w:rPr>
                <w:lang w:val="it-IT"/>
              </w:rPr>
            </w:pPr>
          </w:p>
          <w:p w14:paraId="6F930C1B" w14:textId="77777777" w:rsidR="005F1AC7" w:rsidRPr="00D61463" w:rsidRDefault="005F1AC7">
            <w:pPr>
              <w:rPr>
                <w:lang w:val="it-IT"/>
              </w:rPr>
            </w:pPr>
          </w:p>
          <w:p w14:paraId="7744654F" w14:textId="77777777" w:rsidR="005F1AC7" w:rsidRPr="00D61463" w:rsidRDefault="005F1AC7">
            <w:pPr>
              <w:rPr>
                <w:rFonts w:cs="Arial"/>
                <w:noProof/>
                <w:lang w:val="it-IT"/>
              </w:rPr>
            </w:pPr>
          </w:p>
        </w:tc>
        <w:tc>
          <w:tcPr>
            <w:tcW w:w="943" w:type="dxa"/>
            <w:tcBorders>
              <w:top w:val="single" w:sz="4" w:space="0" w:color="auto"/>
              <w:bottom w:val="single" w:sz="4" w:space="0" w:color="auto"/>
            </w:tcBorders>
          </w:tcPr>
          <w:p w14:paraId="15EF917F" w14:textId="77777777" w:rsidR="001C0310" w:rsidRDefault="00B02150" w:rsidP="001C0310">
            <w:pPr>
              <w:rPr>
                <w:lang w:val="de-CH"/>
              </w:rPr>
            </w:pPr>
            <w:r>
              <w:rPr>
                <w:lang w:val="de-CH"/>
              </w:rPr>
              <w:t>SPK</w:t>
            </w:r>
          </w:p>
          <w:p w14:paraId="22AD6A1D" w14:textId="77777777" w:rsidR="001C0310" w:rsidRDefault="00B02150" w:rsidP="001C0310">
            <w:pPr>
              <w:rPr>
                <w:lang w:val="de-CH"/>
              </w:rPr>
            </w:pPr>
            <w:r>
              <w:rPr>
                <w:lang w:val="de-CH"/>
              </w:rPr>
              <w:t>CIP</w:t>
            </w:r>
          </w:p>
          <w:p w14:paraId="71CC9E1E" w14:textId="77777777" w:rsidR="001C0310" w:rsidRPr="005F4BF2" w:rsidRDefault="00B02150" w:rsidP="001C0310">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51DADEF5" w14:textId="77777777" w:rsidR="001C0310" w:rsidRDefault="00B02150" w:rsidP="001C0310">
            <w:pPr>
              <w:rPr>
                <w:lang w:val="de-CH"/>
              </w:rPr>
            </w:pPr>
            <w:r>
              <w:rPr>
                <w:lang w:val="de-CH"/>
              </w:rPr>
              <w:t>EDI</w:t>
            </w:r>
          </w:p>
          <w:p w14:paraId="54A832CC" w14:textId="77777777" w:rsidR="001C0310" w:rsidRDefault="00B02150" w:rsidP="001C0310">
            <w:pPr>
              <w:rPr>
                <w:lang w:val="de-CH"/>
              </w:rPr>
            </w:pPr>
            <w:r>
              <w:rPr>
                <w:lang w:val="de-CH"/>
              </w:rPr>
              <w:t>DFI</w:t>
            </w:r>
          </w:p>
          <w:p w14:paraId="53B19520" w14:textId="77777777" w:rsidR="001C0310" w:rsidRPr="005F4BF2" w:rsidRDefault="00B02150" w:rsidP="001C0310">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5EB2BE5F" w14:textId="77777777" w:rsidR="001C0310" w:rsidRPr="005F4BF2" w:rsidRDefault="00B02150" w:rsidP="001C0310">
            <w:pPr>
              <w:tabs>
                <w:tab w:val="left" w:pos="6804"/>
              </w:tabs>
              <w:rPr>
                <w:rFonts w:cs="Arial"/>
                <w:noProof/>
                <w:lang w:val="de-CH"/>
              </w:rPr>
            </w:pPr>
            <w:r>
              <w:rPr>
                <w:lang w:val="de-CH"/>
              </w:rPr>
              <w:t>Rutz Gregor, Nantermod</w:t>
            </w:r>
          </w:p>
        </w:tc>
        <w:tc>
          <w:tcPr>
            <w:tcW w:w="1089" w:type="dxa"/>
            <w:tcBorders>
              <w:top w:val="single" w:sz="4" w:space="0" w:color="auto"/>
              <w:bottom w:val="single" w:sz="4" w:space="0" w:color="auto"/>
            </w:tcBorders>
          </w:tcPr>
          <w:p w14:paraId="0A3E22E0"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0CCC8F1F" w14:textId="77777777" w:rsidR="001C0310" w:rsidRPr="005F4BF2" w:rsidRDefault="00B02150" w:rsidP="005F4BF2">
            <w:pPr>
              <w:rPr>
                <w:rFonts w:cs="Arial"/>
                <w:noProof/>
                <w:lang w:val="de-CH"/>
              </w:rPr>
            </w:pPr>
            <w:r>
              <w:rPr>
                <w:lang w:val="de-CH"/>
              </w:rPr>
              <w:t>Tschopp</w:t>
            </w:r>
            <w:r w:rsidR="000563F6">
              <w:rPr>
                <w:lang w:val="de-CH"/>
              </w:rPr>
              <w:t xml:space="preserve"> </w:t>
            </w:r>
          </w:p>
        </w:tc>
        <w:tc>
          <w:tcPr>
            <w:tcW w:w="925" w:type="dxa"/>
            <w:tcBorders>
              <w:top w:val="single" w:sz="4" w:space="0" w:color="auto"/>
              <w:bottom w:val="single" w:sz="4" w:space="0" w:color="auto"/>
            </w:tcBorders>
          </w:tcPr>
          <w:p w14:paraId="1E9B3E07" w14:textId="77777777" w:rsidR="001C0310" w:rsidRPr="005F4BF2" w:rsidRDefault="00B02150" w:rsidP="001C0310">
            <w:pPr>
              <w:tabs>
                <w:tab w:val="left" w:pos="6804"/>
              </w:tabs>
              <w:rPr>
                <w:rFonts w:cs="Arial"/>
                <w:noProof/>
                <w:lang w:val="de-CH"/>
              </w:rPr>
            </w:pPr>
            <w:r>
              <w:rPr>
                <w:lang w:val="de-CH"/>
              </w:rPr>
              <w:t>IIIb/IV</w:t>
            </w:r>
          </w:p>
        </w:tc>
      </w:tr>
      <w:tr w:rsidR="005F1AC7" w14:paraId="5E319210" w14:textId="77777777">
        <w:trPr>
          <w:cantSplit/>
        </w:trPr>
        <w:tc>
          <w:tcPr>
            <w:tcW w:w="490" w:type="dxa"/>
            <w:tcBorders>
              <w:top w:val="single" w:sz="4" w:space="0" w:color="auto"/>
              <w:bottom w:val="single" w:sz="4" w:space="0" w:color="auto"/>
            </w:tcBorders>
          </w:tcPr>
          <w:p w14:paraId="635ADB46" w14:textId="77777777" w:rsidR="001C0310" w:rsidRDefault="001C0310" w:rsidP="001C0310">
            <w:pPr>
              <w:tabs>
                <w:tab w:val="left" w:pos="6804"/>
              </w:tabs>
              <w:rPr>
                <w:rFonts w:cs="Arial"/>
                <w:noProof/>
                <w:lang w:val="it-IT"/>
              </w:rPr>
            </w:pPr>
          </w:p>
        </w:tc>
        <w:tc>
          <w:tcPr>
            <w:tcW w:w="891" w:type="dxa"/>
            <w:tcBorders>
              <w:top w:val="single" w:sz="4" w:space="0" w:color="auto"/>
              <w:bottom w:val="single" w:sz="4" w:space="0" w:color="auto"/>
            </w:tcBorders>
          </w:tcPr>
          <w:p w14:paraId="2F9B0930" w14:textId="77777777" w:rsidR="001C0310" w:rsidRPr="005F4BF2" w:rsidRDefault="00B02150" w:rsidP="001C0310">
            <w:pPr>
              <w:tabs>
                <w:tab w:val="left" w:pos="6804"/>
              </w:tabs>
              <w:rPr>
                <w:rFonts w:cs="Arial"/>
                <w:noProof/>
                <w:lang w:val="de-CH"/>
              </w:rPr>
            </w:pPr>
            <w:r>
              <w:rPr>
                <w:rStyle w:val="Lienhypertexte"/>
                <w:b/>
                <w:bCs/>
                <w:color w:val="auto"/>
                <w:u w:val="none"/>
                <w:lang w:val="de-CH"/>
              </w:rPr>
              <w:t>24.073</w:t>
            </w:r>
          </w:p>
        </w:tc>
        <w:tc>
          <w:tcPr>
            <w:tcW w:w="538" w:type="dxa"/>
            <w:tcBorders>
              <w:top w:val="single" w:sz="4" w:space="0" w:color="auto"/>
              <w:bottom w:val="single" w:sz="4" w:space="0" w:color="auto"/>
            </w:tcBorders>
          </w:tcPr>
          <w:p w14:paraId="69BC3A78" w14:textId="77777777" w:rsidR="005F1AC7" w:rsidRDefault="00B02150">
            <w:pPr>
              <w:rPr>
                <w:rFonts w:cs="Arial"/>
                <w:noProof/>
                <w:lang w:val="de-CH"/>
              </w:rPr>
            </w:pPr>
            <w:r>
              <w:rPr>
                <w:b/>
                <w:lang w:val="de-DE"/>
              </w:rPr>
              <w:t>s</w:t>
            </w:r>
          </w:p>
        </w:tc>
        <w:tc>
          <w:tcPr>
            <w:tcW w:w="534" w:type="dxa"/>
            <w:tcBorders>
              <w:top w:val="single" w:sz="4" w:space="0" w:color="auto"/>
              <w:bottom w:val="single" w:sz="4" w:space="0" w:color="auto"/>
            </w:tcBorders>
          </w:tcPr>
          <w:p w14:paraId="751C0B19" w14:textId="77777777" w:rsidR="001C0310" w:rsidRPr="005A506D" w:rsidRDefault="001C0310" w:rsidP="001C0310">
            <w:pPr>
              <w:rPr>
                <w:sz w:val="16"/>
                <w:szCs w:val="16"/>
                <w:lang w:val="de-CH"/>
              </w:rPr>
            </w:pPr>
            <w:hyperlink r:id="rId48">
              <w:r>
                <w:rPr>
                  <w:rStyle w:val="Lienhypertexte"/>
                </w:rPr>
                <w:t>DE</w:t>
              </w:r>
            </w:hyperlink>
          </w:p>
          <w:p w14:paraId="4FE2A170" w14:textId="77777777" w:rsidR="001C0310" w:rsidRPr="005A506D" w:rsidRDefault="001C0310" w:rsidP="001C0310">
            <w:pPr>
              <w:rPr>
                <w:sz w:val="16"/>
                <w:szCs w:val="16"/>
                <w:lang w:val="de-CH"/>
              </w:rPr>
            </w:pPr>
            <w:hyperlink r:id="rId49">
              <w:r>
                <w:rPr>
                  <w:rStyle w:val="Lienhypertexte"/>
                </w:rPr>
                <w:t>FR</w:t>
              </w:r>
            </w:hyperlink>
          </w:p>
          <w:p w14:paraId="44581A22" w14:textId="77777777" w:rsidR="001C0310" w:rsidRPr="005F4BF2" w:rsidRDefault="001C0310" w:rsidP="001C0310">
            <w:pPr>
              <w:tabs>
                <w:tab w:val="left" w:pos="6804"/>
              </w:tabs>
              <w:rPr>
                <w:rFonts w:cs="Arial"/>
                <w:noProof/>
                <w:lang w:val="de-CH"/>
              </w:rPr>
            </w:pPr>
            <w:hyperlink r:id="rId50">
              <w:r>
                <w:rPr>
                  <w:rStyle w:val="Lienhypertexte"/>
                </w:rPr>
                <w:t>IT</w:t>
              </w:r>
            </w:hyperlink>
          </w:p>
        </w:tc>
        <w:tc>
          <w:tcPr>
            <w:tcW w:w="4638" w:type="dxa"/>
            <w:tcBorders>
              <w:top w:val="single" w:sz="4" w:space="0" w:color="auto"/>
              <w:bottom w:val="single" w:sz="4" w:space="0" w:color="auto"/>
            </w:tcBorders>
          </w:tcPr>
          <w:p w14:paraId="02EF5908" w14:textId="77777777" w:rsidR="001C0310" w:rsidRPr="00D61463" w:rsidRDefault="00B02150" w:rsidP="001C0310">
            <w:pPr>
              <w:rPr>
                <w:noProof/>
                <w:lang w:val="fr-CH"/>
              </w:rPr>
            </w:pPr>
            <w:r>
              <w:rPr>
                <w:noProof/>
                <w:lang w:val="de-DE"/>
              </w:rPr>
              <w:t xml:space="preserve">BRG. Umsetzung und Finanzierung der Initiative für eine 13. </w:t>
            </w:r>
            <w:r w:rsidRPr="00D61463">
              <w:rPr>
                <w:noProof/>
                <w:lang w:val="fr-CH"/>
              </w:rPr>
              <w:t>AHV-Rente</w:t>
            </w:r>
          </w:p>
          <w:p w14:paraId="333730BE" w14:textId="77777777" w:rsidR="001C0310" w:rsidRPr="00D61463" w:rsidRDefault="00B02150" w:rsidP="001C0310">
            <w:pPr>
              <w:rPr>
                <w:noProof/>
                <w:lang w:val="fr-CH"/>
              </w:rPr>
            </w:pPr>
            <w:r w:rsidRPr="00D61463">
              <w:rPr>
                <w:noProof/>
                <w:lang w:val="fr-CH"/>
              </w:rPr>
              <w:t>OCF. Mise en œuvre et financement de l’initiative pour une 13e rente AVS</w:t>
            </w:r>
          </w:p>
          <w:p w14:paraId="6755C2A3" w14:textId="77777777" w:rsidR="001C0310" w:rsidRPr="00D61463" w:rsidRDefault="00B02150" w:rsidP="001C0310">
            <w:pPr>
              <w:tabs>
                <w:tab w:val="left" w:pos="6804"/>
              </w:tabs>
              <w:rPr>
                <w:rFonts w:cs="Arial"/>
                <w:noProof/>
                <w:lang w:val="it-IT"/>
              </w:rPr>
            </w:pPr>
            <w:r w:rsidRPr="00D61463">
              <w:rPr>
                <w:noProof/>
                <w:lang w:val="it-IT"/>
              </w:rPr>
              <w:t>OCF. Attuazione e finanziamento dell’iniziativa per una 13esima mensilità AVS</w:t>
            </w:r>
          </w:p>
        </w:tc>
        <w:tc>
          <w:tcPr>
            <w:tcW w:w="713" w:type="dxa"/>
            <w:tcBorders>
              <w:top w:val="single" w:sz="4" w:space="0" w:color="auto"/>
              <w:bottom w:val="single" w:sz="4" w:space="0" w:color="auto"/>
            </w:tcBorders>
          </w:tcPr>
          <w:p w14:paraId="6018E159" w14:textId="77777777" w:rsidR="005F1AC7" w:rsidRDefault="00B02150">
            <w:pPr>
              <w:rPr>
                <w:rFonts w:cs="Arial"/>
                <w:noProof/>
                <w:lang w:val="de-CH"/>
              </w:rPr>
            </w:pPr>
            <w:r>
              <w:rPr>
                <w:lang w:val="de-CH"/>
              </w:rPr>
              <w:t>2, 3</w:t>
            </w:r>
          </w:p>
        </w:tc>
        <w:tc>
          <w:tcPr>
            <w:tcW w:w="1551" w:type="dxa"/>
            <w:tcBorders>
              <w:top w:val="single" w:sz="4" w:space="0" w:color="auto"/>
              <w:bottom w:val="single" w:sz="4" w:space="0" w:color="auto"/>
            </w:tcBorders>
          </w:tcPr>
          <w:p w14:paraId="3589F005" w14:textId="77777777" w:rsidR="005F1AC7" w:rsidRDefault="005F1AC7">
            <w:pPr>
              <w:rPr>
                <w:lang w:val="de-CH"/>
              </w:rPr>
            </w:pPr>
          </w:p>
          <w:p w14:paraId="07C9BDBF" w14:textId="77777777" w:rsidR="005F1AC7" w:rsidRDefault="005F1AC7">
            <w:pPr>
              <w:rPr>
                <w:lang w:val="de-CH"/>
              </w:rPr>
            </w:pPr>
          </w:p>
          <w:p w14:paraId="6180F844" w14:textId="77777777" w:rsidR="005F1AC7" w:rsidRDefault="005F1AC7">
            <w:pPr>
              <w:rPr>
                <w:rFonts w:cs="Arial"/>
                <w:noProof/>
                <w:lang w:val="de-CH"/>
              </w:rPr>
            </w:pPr>
          </w:p>
        </w:tc>
        <w:tc>
          <w:tcPr>
            <w:tcW w:w="943" w:type="dxa"/>
            <w:tcBorders>
              <w:top w:val="single" w:sz="4" w:space="0" w:color="auto"/>
              <w:bottom w:val="single" w:sz="4" w:space="0" w:color="auto"/>
            </w:tcBorders>
          </w:tcPr>
          <w:p w14:paraId="2BC1252B" w14:textId="77777777" w:rsidR="001C0310" w:rsidRDefault="00B02150" w:rsidP="001C0310">
            <w:pPr>
              <w:rPr>
                <w:lang w:val="de-CH"/>
              </w:rPr>
            </w:pPr>
            <w:r>
              <w:rPr>
                <w:lang w:val="de-CH"/>
              </w:rPr>
              <w:t>SGK</w:t>
            </w:r>
          </w:p>
          <w:p w14:paraId="2BBB9BA5" w14:textId="77777777" w:rsidR="001C0310" w:rsidRDefault="00B02150" w:rsidP="001C0310">
            <w:pPr>
              <w:rPr>
                <w:lang w:val="de-CH"/>
              </w:rPr>
            </w:pPr>
            <w:r>
              <w:rPr>
                <w:lang w:val="de-CH"/>
              </w:rPr>
              <w:t>CSSS</w:t>
            </w:r>
          </w:p>
          <w:p w14:paraId="574EC52F" w14:textId="77777777" w:rsidR="001C0310" w:rsidRPr="005F4BF2" w:rsidRDefault="00B02150" w:rsidP="001C0310">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03EF776A" w14:textId="77777777" w:rsidR="001C0310" w:rsidRDefault="00B02150" w:rsidP="001C0310">
            <w:pPr>
              <w:rPr>
                <w:lang w:val="de-CH"/>
              </w:rPr>
            </w:pPr>
            <w:r>
              <w:rPr>
                <w:lang w:val="de-CH"/>
              </w:rPr>
              <w:t>EDI</w:t>
            </w:r>
          </w:p>
          <w:p w14:paraId="14C4E119" w14:textId="77777777" w:rsidR="001C0310" w:rsidRDefault="00B02150" w:rsidP="001C0310">
            <w:pPr>
              <w:rPr>
                <w:lang w:val="de-CH"/>
              </w:rPr>
            </w:pPr>
            <w:r>
              <w:rPr>
                <w:lang w:val="de-CH"/>
              </w:rPr>
              <w:t>DFI</w:t>
            </w:r>
          </w:p>
          <w:p w14:paraId="5FFC2969" w14:textId="77777777" w:rsidR="001C0310" w:rsidRPr="005F4BF2" w:rsidRDefault="00B02150" w:rsidP="001C0310">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7CD9D39" w14:textId="77777777" w:rsidR="001C0310" w:rsidRPr="005F4BF2" w:rsidRDefault="00B02150" w:rsidP="001C0310">
            <w:pPr>
              <w:tabs>
                <w:tab w:val="left" w:pos="6804"/>
              </w:tabs>
              <w:rPr>
                <w:rFonts w:cs="Arial"/>
                <w:noProof/>
                <w:lang w:val="de-CH"/>
              </w:rPr>
            </w:pPr>
            <w:r>
              <w:rPr>
                <w:lang w:val="de-CH"/>
              </w:rPr>
              <w:t>Hässig Patrick, Roduit</w:t>
            </w:r>
          </w:p>
        </w:tc>
        <w:tc>
          <w:tcPr>
            <w:tcW w:w="1089" w:type="dxa"/>
            <w:tcBorders>
              <w:top w:val="single" w:sz="4" w:space="0" w:color="auto"/>
              <w:bottom w:val="single" w:sz="4" w:space="0" w:color="auto"/>
            </w:tcBorders>
          </w:tcPr>
          <w:p w14:paraId="56158C1E"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13AD30C5"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7634AF2F" w14:textId="77777777" w:rsidR="001C0310" w:rsidRPr="005F4BF2" w:rsidRDefault="00B02150" w:rsidP="001C0310">
            <w:pPr>
              <w:tabs>
                <w:tab w:val="left" w:pos="6804"/>
              </w:tabs>
              <w:rPr>
                <w:rFonts w:cs="Arial"/>
                <w:noProof/>
                <w:lang w:val="de-CH"/>
              </w:rPr>
            </w:pPr>
            <w:r>
              <w:rPr>
                <w:lang w:val="de-CH"/>
              </w:rPr>
              <w:t>IIIb/IV</w:t>
            </w:r>
          </w:p>
        </w:tc>
      </w:tr>
    </w:tbl>
    <w:p w14:paraId="2553E608" w14:textId="27F54F6E" w:rsidR="001C0310" w:rsidRDefault="001C0310"/>
    <w:sectPr w:rsidR="001C0310" w:rsidSect="009635E2">
      <w:footerReference w:type="default" r:id="rId51"/>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AB27" w14:textId="77777777" w:rsidR="00B31B79" w:rsidRDefault="00B31B79">
      <w:r>
        <w:separator/>
      </w:r>
    </w:p>
  </w:endnote>
  <w:endnote w:type="continuationSeparator" w:id="0">
    <w:p w14:paraId="7DBED032" w14:textId="77777777" w:rsidR="00B31B79" w:rsidRDefault="00B31B79">
      <w:r>
        <w:continuationSeparator/>
      </w:r>
    </w:p>
  </w:endnote>
  <w:endnote w:type="continuationNotice" w:id="1">
    <w:p w14:paraId="476B34D8" w14:textId="77777777" w:rsidR="00B31B79" w:rsidRDefault="00B31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4B86" w14:textId="77777777" w:rsidR="00EB668E" w:rsidRDefault="00EB668E"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C0546F">
      <w:rPr>
        <w:bCs/>
        <w:noProof/>
      </w:rPr>
      <w:t>3</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0546F" w:rsidRPr="00C0546F">
      <w:rPr>
        <w:bCs/>
        <w:noProof/>
        <w:lang w:val="de-DE"/>
      </w:rPr>
      <w:t>5</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EEF4" w14:textId="77777777" w:rsidR="00B31B79" w:rsidRDefault="00B31B79">
      <w:r>
        <w:separator/>
      </w:r>
    </w:p>
  </w:footnote>
  <w:footnote w:type="continuationSeparator" w:id="0">
    <w:p w14:paraId="1871A6AE" w14:textId="77777777" w:rsidR="00B31B79" w:rsidRDefault="00B31B79">
      <w:r>
        <w:continuationSeparator/>
      </w:r>
    </w:p>
  </w:footnote>
  <w:footnote w:type="continuationNotice" w:id="1">
    <w:p w14:paraId="2CDD7070" w14:textId="77777777" w:rsidR="00B31B79" w:rsidRDefault="00B31B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078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1091"/>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B7BB6"/>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60020"/>
    <w:rsid w:val="00460C0B"/>
    <w:rsid w:val="004616EB"/>
    <w:rsid w:val="004648AB"/>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3A06"/>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1D6C"/>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2E2"/>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1AC7"/>
    <w:rsid w:val="005F256A"/>
    <w:rsid w:val="005F3006"/>
    <w:rsid w:val="005F380F"/>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4F5"/>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472"/>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150"/>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B79"/>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0E8A"/>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63"/>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A5843"/>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8CD19"/>
  <w15:docId w15:val="{49087CEB-B999-4090-BD10-86F4C305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C8B"/>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ch/fr/ratsbetrieb/suche-curia-vista/geschaeft?AffairId=20240086" TargetMode="External"/><Relationship Id="rId18" Type="http://schemas.openxmlformats.org/officeDocument/2006/relationships/hyperlink" Target="https://www.parlament.ch/de/ratsbetrieb/suche-curia-vista/geschaeft?AffairId=20250032" TargetMode="External"/><Relationship Id="rId26" Type="http://schemas.openxmlformats.org/officeDocument/2006/relationships/hyperlink" Target="https://www.parlament.ch/it/ratsbetrieb/suche-curia-vista/geschaeft?AffairId=20244254" TargetMode="External"/><Relationship Id="rId39" Type="http://schemas.openxmlformats.org/officeDocument/2006/relationships/hyperlink" Target="https://www.parlament.ch/de/ratsbetrieb/suche-curia-vista/geschaeft?AffairId=20244596" TargetMode="External"/><Relationship Id="rId21" Type="http://schemas.openxmlformats.org/officeDocument/2006/relationships/hyperlink" Target="https://www.parlament.ch/de/ratsbetrieb/suche-curia-vista/geschaeft?AffairId=20244253" TargetMode="External"/><Relationship Id="rId34" Type="http://schemas.openxmlformats.org/officeDocument/2006/relationships/hyperlink" Target="https://www.parlament.ch/fr/ratsbetrieb/suche-curia-vista/geschaeft?AffairId=20244081" TargetMode="External"/><Relationship Id="rId42" Type="http://schemas.openxmlformats.org/officeDocument/2006/relationships/hyperlink" Target="https://www.parlament.ch/de/ratsbetrieb/suche-curia-vista/geschaeft?AffairId=20253428" TargetMode="External"/><Relationship Id="rId47" Type="http://schemas.openxmlformats.org/officeDocument/2006/relationships/hyperlink" Target="https://www.parlament.ch/it/ratsbetrieb/suche-curia-vista/geschaeft?AffairId=20230039" TargetMode="External"/><Relationship Id="rId50" Type="http://schemas.openxmlformats.org/officeDocument/2006/relationships/hyperlink" Target="https://www.parlament.ch/it/ratsbetrieb/suche-curia-vista/geschaeft?AffairId=20240073"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arlament.ch/fr/ratsbetrieb/suche-curia-vista/geschaeft?AffairId=20250027" TargetMode="External"/><Relationship Id="rId29" Type="http://schemas.openxmlformats.org/officeDocument/2006/relationships/hyperlink" Target="https://www.parlament.ch/it/ratsbetrieb/suche-curia-vista/geschaeft?AffairId=20253430" TargetMode="External"/><Relationship Id="rId11" Type="http://schemas.openxmlformats.org/officeDocument/2006/relationships/endnotes" Target="endnotes.xml"/><Relationship Id="rId24" Type="http://schemas.openxmlformats.org/officeDocument/2006/relationships/hyperlink" Target="https://www.parlament.ch/de/ratsbetrieb/suche-curia-vista/geschaeft?AffairId=20244254" TargetMode="External"/><Relationship Id="rId32" Type="http://schemas.openxmlformats.org/officeDocument/2006/relationships/hyperlink" Target="https://www.parlament.ch/it/ratsbetrieb/suche-curia-vista/geschaeft?AffairId=20243937" TargetMode="External"/><Relationship Id="rId37" Type="http://schemas.openxmlformats.org/officeDocument/2006/relationships/hyperlink" Target="https://www.parlament.ch/fr/ratsbetrieb/suche-curia-vista/geschaeft?AffairId=20244464" TargetMode="External"/><Relationship Id="rId40" Type="http://schemas.openxmlformats.org/officeDocument/2006/relationships/hyperlink" Target="https://www.parlament.ch/fr/ratsbetrieb/suche-curia-vista/geschaeft?AffairId=20244596" TargetMode="External"/><Relationship Id="rId45" Type="http://schemas.openxmlformats.org/officeDocument/2006/relationships/hyperlink" Target="https://www.parlament.ch/de/ratsbetrieb/suche-curia-vista/geschaeft?AffairId=20230039"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parlament.ch/fr/ratsbetrieb/suche-curia-vista/geschaeft?AffairId=20250032" TargetMode="External"/><Relationship Id="rId31" Type="http://schemas.openxmlformats.org/officeDocument/2006/relationships/hyperlink" Target="https://www.parlament.ch/fr/ratsbetrieb/suche-curia-vista/geschaeft?AffairId=20243937" TargetMode="External"/><Relationship Id="rId44" Type="http://schemas.openxmlformats.org/officeDocument/2006/relationships/hyperlink" Target="https://www.parlament.ch/it/ratsbetrieb/suche-curia-vista/geschaeft?AffairId=20253428"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it/ratsbetrieb/suche-curia-vista/geschaeft?AffairId=20240086" TargetMode="External"/><Relationship Id="rId22" Type="http://schemas.openxmlformats.org/officeDocument/2006/relationships/hyperlink" Target="https://www.parlament.ch/fr/ratsbetrieb/suche-curia-vista/geschaeft?AffairId=20244253" TargetMode="External"/><Relationship Id="rId27" Type="http://schemas.openxmlformats.org/officeDocument/2006/relationships/hyperlink" Target="https://www.parlament.ch/de/ratsbetrieb/suche-curia-vista/geschaeft?AffairId=20253430" TargetMode="External"/><Relationship Id="rId30" Type="http://schemas.openxmlformats.org/officeDocument/2006/relationships/hyperlink" Target="https://www.parlament.ch/de/ratsbetrieb/suche-curia-vista/geschaeft?AffairId=20243937" TargetMode="External"/><Relationship Id="rId35" Type="http://schemas.openxmlformats.org/officeDocument/2006/relationships/hyperlink" Target="https://www.parlament.ch/it/ratsbetrieb/suche-curia-vista/geschaeft?AffairId=20244081" TargetMode="External"/><Relationship Id="rId43" Type="http://schemas.openxmlformats.org/officeDocument/2006/relationships/hyperlink" Target="https://www.parlament.ch/fr/ratsbetrieb/suche-curia-vista/geschaeft?AffairId=20253428" TargetMode="External"/><Relationship Id="rId48" Type="http://schemas.openxmlformats.org/officeDocument/2006/relationships/hyperlink" Target="https://www.parlament.ch/de/ratsbetrieb/suche-curia-vista/geschaeft?AffairId=20240073"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parlament.ch/de/ratsbetrieb/suche-curia-vista/geschaeft?AffairId=20240086" TargetMode="External"/><Relationship Id="rId17" Type="http://schemas.openxmlformats.org/officeDocument/2006/relationships/hyperlink" Target="https://www.parlament.ch/it/ratsbetrieb/suche-curia-vista/geschaeft?AffairId=20250027" TargetMode="External"/><Relationship Id="rId25" Type="http://schemas.openxmlformats.org/officeDocument/2006/relationships/hyperlink" Target="https://www.parlament.ch/fr/ratsbetrieb/suche-curia-vista/geschaeft?AffairId=20244254" TargetMode="External"/><Relationship Id="rId33" Type="http://schemas.openxmlformats.org/officeDocument/2006/relationships/hyperlink" Target="https://www.parlament.ch/de/ratsbetrieb/suche-curia-vista/geschaeft?AffairId=20244081" TargetMode="External"/><Relationship Id="rId38" Type="http://schemas.openxmlformats.org/officeDocument/2006/relationships/hyperlink" Target="https://www.parlament.ch/it/ratsbetrieb/suche-curia-vista/geschaeft?AffairId=20244464" TargetMode="External"/><Relationship Id="rId46" Type="http://schemas.openxmlformats.org/officeDocument/2006/relationships/hyperlink" Target="https://www.parlament.ch/fr/ratsbetrieb/suche-curia-vista/geschaeft?AffairId=20230039" TargetMode="External"/><Relationship Id="rId20" Type="http://schemas.openxmlformats.org/officeDocument/2006/relationships/hyperlink" Target="https://www.parlament.ch/it/ratsbetrieb/suche-curia-vista/geschaeft?AffairId=20250032" TargetMode="External"/><Relationship Id="rId41" Type="http://schemas.openxmlformats.org/officeDocument/2006/relationships/hyperlink" Target="https://www.parlament.ch/it/ratsbetrieb/suche-curia-vista/geschaeft?AffairId=20244596"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parlament.ch/de/ratsbetrieb/suche-curia-vista/geschaeft?AffairId=20250027" TargetMode="External"/><Relationship Id="rId23" Type="http://schemas.openxmlformats.org/officeDocument/2006/relationships/hyperlink" Target="https://www.parlament.ch/it/ratsbetrieb/suche-curia-vista/geschaeft?AffairId=20244253" TargetMode="External"/><Relationship Id="rId28" Type="http://schemas.openxmlformats.org/officeDocument/2006/relationships/hyperlink" Target="https://www.parlament.ch/fr/ratsbetrieb/suche-curia-vista/geschaeft?AffairId=20253430" TargetMode="External"/><Relationship Id="rId36" Type="http://schemas.openxmlformats.org/officeDocument/2006/relationships/hyperlink" Target="https://www.parlament.ch/de/ratsbetrieb/suche-curia-vista/geschaeft?AffairId=20244464" TargetMode="External"/><Relationship Id="rId49" Type="http://schemas.openxmlformats.org/officeDocument/2006/relationships/hyperlink" Target="https://www.parlament.ch/fr/ratsbetrieb/suche-curia-vista/geschaeft?AffairId=202400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203/2025 III/Tagesordnungen--Ordres du jour</Aktenzeichen>
    <Teildossier xmlns="673932bc-7c50-4e93-afe1-7c692330eb19">2025 III N</Teildossier>
    <e-parl xmlns="673932bc-7c50-4e93-afe1-7c692330eb19">true</e-parl>
    <Autor xmlns="673932bc-7c50-4e93-afe1-7c692330eb19">Kohler Laetitia</Autor>
    <Dokumentendatum xmlns="673932bc-7c50-4e93-afe1-7c692330eb19">2025-09-07T22:00:00+00:00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3.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0DF614FCB76B5445AC13CA33901593A3" ma:contentTypeVersion="12" ma:contentTypeDescription="Create a new document." ma:contentTypeScope="" ma:versionID="0f036514fc4726467946a4687eb32894">
  <xsd:schema xmlns:xsd="http://www.w3.org/2001/XMLSchema" xmlns:xs="http://www.w3.org/2001/XMLSchema" xmlns:p="http://schemas.microsoft.com/office/2006/metadata/properties" xmlns:ns2="673932bc-7c50-4e93-afe1-7c692330eb19" targetNamespace="http://schemas.microsoft.com/office/2006/metadata/properties" ma:root="true" ma:fieldsID="09a6bfafc3f5f9c83c2860920c3b5ed1"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C3204-CEA3-48EB-A37E-CC3BC9391F17}">
  <ds:schemaRefs>
    <ds:schemaRef ds:uri="http://schemas.microsoft.com/sharepoint/events"/>
  </ds:schemaRefs>
</ds:datastoreItem>
</file>

<file path=customXml/itemProps2.xml><?xml version="1.0" encoding="utf-8"?>
<ds:datastoreItem xmlns:ds="http://schemas.openxmlformats.org/officeDocument/2006/customXml" ds:itemID="{74D8F9F0-0822-4A92-A052-6AF050ED7269}">
  <ds:schemaRef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673932bc-7c50-4e93-afe1-7c692330eb19"/>
    <ds:schemaRef ds:uri="http://purl.org/dc/dcmitype/"/>
  </ds:schemaRefs>
</ds:datastoreItem>
</file>

<file path=customXml/itemProps3.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075732F8-49FC-4EFA-A728-511BCAF718B9}"/>
</file>

<file path=customXml/itemProps5.xml><?xml version="1.0" encoding="utf-8"?>
<ds:datastoreItem xmlns:ds="http://schemas.openxmlformats.org/officeDocument/2006/customXml" ds:itemID="{BED0CCB2-ECCC-467C-933D-2E800C8674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9326</Characters>
  <Application>Microsoft Office Word</Application>
  <DocSecurity>0</DocSecurity>
  <Lines>77</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Vorlage</vt:lpstr>
      <vt:lpstr>Report Vorlage</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Kohler Laetitia PARL INT</dc:creator>
  <cp:keywords/>
  <dc:description/>
  <cp:lastModifiedBy>Kohler Laetitia PARL INT</cp:lastModifiedBy>
  <cp:revision>4</cp:revision>
  <dcterms:created xsi:type="dcterms:W3CDTF">2025-09-08T18:23:00Z</dcterms:created>
  <dcterms:modified xsi:type="dcterms:W3CDTF">2025-09-09T08:30:00Z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0x0101006F7700D8DF1953488F58F32AB4E7CBB301000DF614FCB76B5445AC13CA33901593A3</vt:lpwstr>
  </property>
  <property fmtid="{D5CDD505-2E9C-101B-9397-08002B2CF9AE}" pid="3" name="_dlc_DocIdItemGuid">
    <vt:lpwstr>ddcad699-3d7c-4c5c-87a8-5aa281136c82</vt:lpwstr>
  </property>
</Properties>
</file>