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972615" w14:paraId="6A14D9AA" w14:textId="77777777">
        <w:trPr>
          <w:tblHeader/>
        </w:trPr>
        <w:tc>
          <w:tcPr>
            <w:tcW w:w="1073" w:type="dxa"/>
            <w:gridSpan w:val="2"/>
          </w:tcPr>
          <w:p w14:paraId="110AF17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BDD6373" w14:textId="77777777" w:rsidR="00972615" w:rsidRDefault="005A16A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15. Dezember 2025, 15:15 - 20:00</w:t>
            </w:r>
          </w:p>
        </w:tc>
        <w:tc>
          <w:tcPr>
            <w:tcW w:w="5953" w:type="dxa"/>
            <w:gridSpan w:val="7"/>
          </w:tcPr>
          <w:p w14:paraId="273D2618" w14:textId="77777777" w:rsidR="00972615" w:rsidRDefault="0097261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FEB2F2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C7D9DA0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72615" w14:paraId="74274591" w14:textId="77777777">
        <w:trPr>
          <w:tblHeader/>
        </w:trPr>
        <w:tc>
          <w:tcPr>
            <w:tcW w:w="1073" w:type="dxa"/>
            <w:gridSpan w:val="2"/>
          </w:tcPr>
          <w:p w14:paraId="3CEF471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287329E" w14:textId="77777777" w:rsidR="00972615" w:rsidRDefault="005A16A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15 décembre 2025, 15h15 - 20h00</w:t>
            </w:r>
          </w:p>
        </w:tc>
        <w:tc>
          <w:tcPr>
            <w:tcW w:w="5953" w:type="dxa"/>
            <w:gridSpan w:val="7"/>
          </w:tcPr>
          <w:p w14:paraId="57ADBB80" w14:textId="77777777" w:rsidR="00972615" w:rsidRDefault="0097261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EFF111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A4069C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972615" w14:paraId="70298497" w14:textId="77777777">
        <w:trPr>
          <w:tblHeader/>
        </w:trPr>
        <w:tc>
          <w:tcPr>
            <w:tcW w:w="1073" w:type="dxa"/>
            <w:gridSpan w:val="2"/>
          </w:tcPr>
          <w:p w14:paraId="21A4CE0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A81A4A9" w14:textId="77777777" w:rsidR="00972615" w:rsidRDefault="005A16A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15 dicembre 2025, 15.15 - 20.00</w:t>
            </w:r>
          </w:p>
        </w:tc>
        <w:tc>
          <w:tcPr>
            <w:tcW w:w="5953" w:type="dxa"/>
            <w:gridSpan w:val="7"/>
          </w:tcPr>
          <w:p w14:paraId="6A96BC5C" w14:textId="77777777" w:rsidR="00972615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3C514E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ABEAE1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972615" w14:paraId="2209E698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3D085B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1A5ECC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5799CC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581774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2C8F27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72615" w14:paraId="3DAC557B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E00D5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C9E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026F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89E3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F2EE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6ED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450B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CBB3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A813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0DC9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E7603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35CB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FE9F6C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72615" w14:paraId="41D815C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5823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3552F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C7A566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20EB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34032F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930F1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0EA97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Herzog Eva. Botschaft zum Bahnausbau. Regionale Ausgewogenheit gewährleistet?</w:t>
            </w:r>
          </w:p>
          <w:p w14:paraId="69549951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Herzog Eva. </w:t>
            </w:r>
            <w:r w:rsidRPr="009E6AF4">
              <w:rPr>
                <w:noProof/>
                <w:lang w:val="fr-CH"/>
              </w:rPr>
              <w:t>Message sur l'aménagement ferroviaire. L'équilibre régional est-il garanti ?</w:t>
            </w:r>
          </w:p>
          <w:p w14:paraId="6D8A98EE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Ip. Herzog Eva. Messaggio sull'ampliamento ferroviario. L'equilibrio tra le regioni è garantito?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9E0DD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436932" w14:textId="77777777" w:rsidR="00BC4BBE" w:rsidRPr="009F755C" w:rsidRDefault="00BC4BBE" w:rsidP="00BC4BBE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7D27974D" w14:textId="77777777" w:rsidR="00BC4BBE" w:rsidRPr="009F755C" w:rsidRDefault="00BC4BBE" w:rsidP="00BC4BB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70D4689B" w14:textId="77777777" w:rsidR="00972615" w:rsidRPr="009E6AF4" w:rsidRDefault="00972615">
            <w:pPr>
              <w:rPr>
                <w:lang w:val="it-IT"/>
              </w:rPr>
            </w:pPr>
          </w:p>
          <w:p w14:paraId="1FBDF8EC" w14:textId="77777777" w:rsidR="00972615" w:rsidRPr="009E6AF4" w:rsidRDefault="00972615">
            <w:pPr>
              <w:rPr>
                <w:lang w:val="it-IT"/>
              </w:rPr>
            </w:pPr>
          </w:p>
          <w:p w14:paraId="56033DE4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6A2A98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64F0F018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0A37B19F" w14:textId="77777777" w:rsidR="001C0310" w:rsidRPr="009E6AF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A5DFA1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780E62D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70B1926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D0A7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BAFF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EBF7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7969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3F87DF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C908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4E07C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64D1E1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D4A6F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3C161F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37D1E5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D0591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Poggia. Die Post verlagert ihre IT-Dienstleistungen nach Portugal. Beabsichtigt der Bundesrat, darauf zu reagieren?</w:t>
            </w:r>
          </w:p>
          <w:p w14:paraId="137B45D3" w14:textId="77777777" w:rsidR="001C0310" w:rsidRPr="009E6AF4" w:rsidRDefault="005A16A5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Ip. Poggia. La Poste délocalise au Portugal ses services informatiques. </w:t>
            </w:r>
            <w:r w:rsidRPr="009E6AF4">
              <w:rPr>
                <w:noProof/>
                <w:lang w:val="it-IT"/>
              </w:rPr>
              <w:t>Le Conseil fédéral compte-t-il réagir ?</w:t>
            </w:r>
          </w:p>
          <w:p w14:paraId="7B326154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6AF4">
              <w:rPr>
                <w:noProof/>
                <w:lang w:val="it-IT"/>
              </w:rPr>
              <w:t xml:space="preserve">Ip. Poggia. La Posta delocalizza in Portogallo i suoi servizi informatici. </w:t>
            </w:r>
            <w:r>
              <w:rPr>
                <w:noProof/>
                <w:lang w:val="de-DE"/>
              </w:rPr>
              <w:t>Il Consiglio federale intende reagire?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CBDC3" w14:textId="77777777" w:rsidR="00972615" w:rsidRDefault="0097261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62B459" w14:textId="77777777" w:rsidR="00BC4BBE" w:rsidRDefault="00BC4BBE" w:rsidP="00BC4BBE">
            <w:pPr>
              <w:rPr>
                <w:lang w:val="de-CH"/>
              </w:rPr>
            </w:pPr>
            <w:r>
              <w:rPr>
                <w:lang w:val="de-CH"/>
              </w:rPr>
              <w:t>Disk.:</w:t>
            </w:r>
          </w:p>
          <w:p w14:paraId="10AD93CD" w14:textId="77777777" w:rsidR="00BC4BBE" w:rsidRDefault="00BC4BBE" w:rsidP="00BC4BBE">
            <w:pPr>
              <w:rPr>
                <w:lang w:val="de-CH"/>
              </w:rPr>
            </w:pPr>
            <w:r>
              <w:rPr>
                <w:lang w:val="de-CH"/>
              </w:rPr>
              <w:t>Ja/Oui/Si</w:t>
            </w:r>
          </w:p>
          <w:p w14:paraId="0798D190" w14:textId="77777777" w:rsidR="00972615" w:rsidRDefault="00972615">
            <w:pPr>
              <w:rPr>
                <w:lang w:val="de-CH"/>
              </w:rPr>
            </w:pPr>
          </w:p>
          <w:p w14:paraId="0CAC2E20" w14:textId="77777777" w:rsidR="00972615" w:rsidRDefault="00972615">
            <w:pPr>
              <w:rPr>
                <w:lang w:val="de-CH"/>
              </w:rPr>
            </w:pPr>
          </w:p>
          <w:p w14:paraId="44722691" w14:textId="77777777" w:rsidR="00972615" w:rsidRDefault="0097261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3E5134" w14:textId="77777777" w:rsidR="001C0310" w:rsidRDefault="001C0310" w:rsidP="001C0310">
            <w:pPr>
              <w:rPr>
                <w:lang w:val="de-CH"/>
              </w:rPr>
            </w:pPr>
          </w:p>
          <w:p w14:paraId="73BE317F" w14:textId="77777777" w:rsidR="001C0310" w:rsidRDefault="001C0310" w:rsidP="001C0310">
            <w:pPr>
              <w:rPr>
                <w:lang w:val="de-CH"/>
              </w:rPr>
            </w:pPr>
          </w:p>
          <w:p w14:paraId="627DCD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4BE97E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E4941F7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B748D9B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6923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94839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9AD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DF1D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04F50BD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A08A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39C01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B4B7D1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FCA4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4D4042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354DC8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03759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Zu den Auswirkungen der Massnahmen zur Erhöhung der Sicherheit im Schienengüterverkehr</w:t>
            </w:r>
          </w:p>
          <w:p w14:paraId="175813A5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Ip. Dittli. Conséquences des mesures d'amélioration de la sécurité dans le transport ferroviaire de marchandises</w:t>
            </w:r>
          </w:p>
          <w:p w14:paraId="28F67144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Ip. Dittli. Effetti delle misure volte ad aumentare la sicurezza nel traffico merci su rotaia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40CC1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C43ED1" w14:textId="77777777" w:rsidR="00BC4BBE" w:rsidRPr="009F755C" w:rsidRDefault="00BC4BBE" w:rsidP="00BC4BBE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00AAA542" w14:textId="77777777" w:rsidR="00BC4BBE" w:rsidRPr="009F755C" w:rsidRDefault="00BC4BBE" w:rsidP="00BC4BB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464A13CA" w14:textId="77777777" w:rsidR="00972615" w:rsidRPr="009E6AF4" w:rsidRDefault="00972615">
            <w:pPr>
              <w:rPr>
                <w:lang w:val="it-IT"/>
              </w:rPr>
            </w:pPr>
          </w:p>
          <w:p w14:paraId="22E617C2" w14:textId="77777777" w:rsidR="00972615" w:rsidRPr="009E6AF4" w:rsidRDefault="00972615">
            <w:pPr>
              <w:rPr>
                <w:lang w:val="it-IT"/>
              </w:rPr>
            </w:pPr>
          </w:p>
          <w:p w14:paraId="702A2C1D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EB4F0C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0A44323D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75480E72" w14:textId="77777777" w:rsidR="001C0310" w:rsidRPr="009E6AF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5F25C5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538E83C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3320E55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5C7F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9E2E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BD2F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B878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19F350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D327E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F37CB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FC1CEA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EE49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588F1CD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05524D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DC34C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Poggia. Die Swisscom baut in der Schweiz Stellen ab und verlagert weitere Arbeitsplätze nach Lettland und in die Niederlande. </w:t>
            </w:r>
            <w:r w:rsidRPr="009E6AF4">
              <w:rPr>
                <w:noProof/>
                <w:lang w:val="fr-CH"/>
              </w:rPr>
              <w:t>Wie will der Bundesrat reagieren?</w:t>
            </w:r>
          </w:p>
          <w:p w14:paraId="10BA20D1" w14:textId="77777777" w:rsidR="001C0310" w:rsidRPr="009E6AF4" w:rsidRDefault="005A16A5" w:rsidP="001C0310">
            <w:pPr>
              <w:rPr>
                <w:noProof/>
                <w:lang w:val="it-IT"/>
              </w:rPr>
            </w:pPr>
            <w:r w:rsidRPr="009E6AF4">
              <w:rPr>
                <w:noProof/>
                <w:lang w:val="fr-CH"/>
              </w:rPr>
              <w:t xml:space="preserve">Ip. Poggia. Swisscom supprime des emplois en Suisse et délocalise encore davantage en Lettonie et aux Pays-Bas. </w:t>
            </w:r>
            <w:r w:rsidRPr="009E6AF4">
              <w:rPr>
                <w:noProof/>
                <w:lang w:val="it-IT"/>
              </w:rPr>
              <w:t>Le Conseil fédéral compte-t-il réagir ?</w:t>
            </w:r>
          </w:p>
          <w:p w14:paraId="4F899C1C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6AF4">
              <w:rPr>
                <w:noProof/>
                <w:lang w:val="it-IT"/>
              </w:rPr>
              <w:t xml:space="preserve">Ip. Poggia. Swisscom taglia posti di lavoro in Svizzera e ne delocalizza persino altri in Lettonia e nei Paesi Bassi. </w:t>
            </w:r>
            <w:r>
              <w:rPr>
                <w:noProof/>
                <w:lang w:val="de-DE"/>
              </w:rPr>
              <w:t>Il Consiglio federale intende reagire?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6C220" w14:textId="77777777" w:rsidR="00972615" w:rsidRDefault="0097261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D8329A" w14:textId="77777777" w:rsidR="00BC4BBE" w:rsidRDefault="00BC4BBE" w:rsidP="00BC4BBE">
            <w:pPr>
              <w:rPr>
                <w:lang w:val="de-CH"/>
              </w:rPr>
            </w:pPr>
            <w:r>
              <w:rPr>
                <w:lang w:val="de-CH"/>
              </w:rPr>
              <w:t>Disk.:</w:t>
            </w:r>
          </w:p>
          <w:p w14:paraId="701A0CB1" w14:textId="77777777" w:rsidR="00BC4BBE" w:rsidRDefault="00BC4BBE" w:rsidP="00BC4BBE">
            <w:pPr>
              <w:rPr>
                <w:lang w:val="de-CH"/>
              </w:rPr>
            </w:pPr>
            <w:r>
              <w:rPr>
                <w:lang w:val="de-CH"/>
              </w:rPr>
              <w:t>Ja/Oui/Si</w:t>
            </w:r>
          </w:p>
          <w:p w14:paraId="68C22B4D" w14:textId="77777777" w:rsidR="00972615" w:rsidRDefault="00972615">
            <w:pPr>
              <w:rPr>
                <w:lang w:val="de-CH"/>
              </w:rPr>
            </w:pPr>
          </w:p>
          <w:p w14:paraId="7C04158A" w14:textId="77777777" w:rsidR="00972615" w:rsidRDefault="00972615">
            <w:pPr>
              <w:rPr>
                <w:lang w:val="de-CH"/>
              </w:rPr>
            </w:pPr>
          </w:p>
          <w:p w14:paraId="43BB56E7" w14:textId="77777777" w:rsidR="00972615" w:rsidRDefault="0097261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01BADB" w14:textId="77777777" w:rsidR="001C0310" w:rsidRDefault="001C0310" w:rsidP="001C0310">
            <w:pPr>
              <w:rPr>
                <w:lang w:val="de-CH"/>
              </w:rPr>
            </w:pPr>
          </w:p>
          <w:p w14:paraId="2E6A1C5B" w14:textId="77777777" w:rsidR="001C0310" w:rsidRDefault="001C0310" w:rsidP="001C0310">
            <w:pPr>
              <w:rPr>
                <w:lang w:val="de-CH"/>
              </w:rPr>
            </w:pPr>
          </w:p>
          <w:p w14:paraId="37CE9C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60A62E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2D3F52B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871773E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F872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5AA2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5A17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B035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:rsidRPr="00737B24" w14:paraId="1377F9F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667DC7" w14:textId="1B68B9AA" w:rsidR="001C0310" w:rsidRPr="00737B2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4107D" w14:textId="77777777" w:rsidR="001C0310" w:rsidRPr="00737B2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7B24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29530A" w14:textId="77777777" w:rsidR="00972615" w:rsidRPr="00737B24" w:rsidRDefault="005A16A5">
            <w:pPr>
              <w:rPr>
                <w:rFonts w:cs="Arial"/>
                <w:noProof/>
                <w:lang w:val="de-CH"/>
              </w:rPr>
            </w:pPr>
            <w:r w:rsidRPr="00737B24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639959" w14:textId="77777777" w:rsidR="001C0310" w:rsidRPr="00737B24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Pr="00737B24">
                <w:rPr>
                  <w:rStyle w:val="Hyperlink"/>
                </w:rPr>
                <w:t>DE</w:t>
              </w:r>
            </w:hyperlink>
          </w:p>
          <w:p w14:paraId="15FEC8B2" w14:textId="77777777" w:rsidR="001C0310" w:rsidRPr="00737B24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Pr="00737B24">
                <w:rPr>
                  <w:rStyle w:val="Hyperlink"/>
                </w:rPr>
                <w:t>FR</w:t>
              </w:r>
            </w:hyperlink>
          </w:p>
          <w:p w14:paraId="6A661493" w14:textId="77777777" w:rsidR="001C0310" w:rsidRPr="00737B2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Pr="00737B2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04948" w14:textId="77777777" w:rsidR="001C0310" w:rsidRPr="00737B24" w:rsidRDefault="005A16A5" w:rsidP="001C0310">
            <w:pPr>
              <w:rPr>
                <w:noProof/>
                <w:lang w:val="fr-CH"/>
              </w:rPr>
            </w:pPr>
            <w:r w:rsidRPr="00737B24">
              <w:rPr>
                <w:noProof/>
                <w:lang w:val="de-DE"/>
              </w:rPr>
              <w:t xml:space="preserve">BRG. Bundesgesetz über den Erwerbsersatz (Angleichung der EO-Leistungen). </w:t>
            </w:r>
            <w:r w:rsidRPr="00737B24">
              <w:rPr>
                <w:noProof/>
                <w:lang w:val="fr-CH"/>
              </w:rPr>
              <w:t>Änderung</w:t>
            </w:r>
          </w:p>
          <w:p w14:paraId="7C782EFC" w14:textId="77777777" w:rsidR="001C0310" w:rsidRPr="00737B24" w:rsidRDefault="005A16A5" w:rsidP="001C0310">
            <w:pPr>
              <w:rPr>
                <w:noProof/>
                <w:lang w:val="it-IT"/>
              </w:rPr>
            </w:pPr>
            <w:r w:rsidRPr="00737B24">
              <w:rPr>
                <w:noProof/>
                <w:lang w:val="fr-CH"/>
              </w:rPr>
              <w:t xml:space="preserve">OCF. Loi fédérale sur les allocations pour perte de gain (Harmonisation des prestations dans le régime des APG). </w:t>
            </w:r>
            <w:r w:rsidRPr="00737B24">
              <w:rPr>
                <w:noProof/>
                <w:lang w:val="it-IT"/>
              </w:rPr>
              <w:t>Modification</w:t>
            </w:r>
          </w:p>
          <w:p w14:paraId="29AF85F7" w14:textId="77777777" w:rsidR="001C0310" w:rsidRPr="00737B2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7B24">
              <w:rPr>
                <w:noProof/>
                <w:lang w:val="it-IT"/>
              </w:rPr>
              <w:t xml:space="preserve">OCF. Legge sulle indennità di perdita di guadagno (Armonizzazione delle prestazioni nell’ordinamento delle IPG). </w:t>
            </w:r>
            <w:r w:rsidRPr="00737B24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3177E" w14:textId="77777777" w:rsidR="00972615" w:rsidRPr="00737B24" w:rsidRDefault="0097261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99108A" w14:textId="77777777" w:rsidR="00972615" w:rsidRPr="00737B24" w:rsidRDefault="005A16A5">
            <w:pPr>
              <w:rPr>
                <w:lang w:val="de-CH"/>
              </w:rPr>
            </w:pPr>
            <w:r w:rsidRPr="00737B24">
              <w:rPr>
                <w:lang w:val="de-CH"/>
              </w:rPr>
              <w:t>Differenzen</w:t>
            </w:r>
          </w:p>
          <w:p w14:paraId="0D1C8130" w14:textId="77777777" w:rsidR="00972615" w:rsidRPr="00737B24" w:rsidRDefault="005A16A5">
            <w:pPr>
              <w:rPr>
                <w:lang w:val="de-CH"/>
              </w:rPr>
            </w:pPr>
            <w:r w:rsidRPr="00737B24">
              <w:rPr>
                <w:lang w:val="de-CH"/>
              </w:rPr>
              <w:t>Divergences</w:t>
            </w:r>
          </w:p>
          <w:p w14:paraId="1994B601" w14:textId="77777777" w:rsidR="00972615" w:rsidRPr="00737B24" w:rsidRDefault="005A16A5">
            <w:pPr>
              <w:rPr>
                <w:rFonts w:cs="Arial"/>
                <w:noProof/>
                <w:lang w:val="de-CH"/>
              </w:rPr>
            </w:pPr>
            <w:r w:rsidRPr="00737B24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16F43D" w14:textId="77777777" w:rsidR="001C0310" w:rsidRPr="00737B24" w:rsidRDefault="005A16A5" w:rsidP="001C0310">
            <w:pPr>
              <w:rPr>
                <w:lang w:val="de-CH"/>
              </w:rPr>
            </w:pPr>
            <w:r w:rsidRPr="00737B24">
              <w:rPr>
                <w:lang w:val="de-CH"/>
              </w:rPr>
              <w:t>SGK</w:t>
            </w:r>
          </w:p>
          <w:p w14:paraId="00A4CAFD" w14:textId="77777777" w:rsidR="001C0310" w:rsidRPr="00737B24" w:rsidRDefault="005A16A5" w:rsidP="001C0310">
            <w:pPr>
              <w:rPr>
                <w:lang w:val="de-CH"/>
              </w:rPr>
            </w:pPr>
            <w:r w:rsidRPr="00737B24">
              <w:rPr>
                <w:lang w:val="de-CH"/>
              </w:rPr>
              <w:t>CSSS</w:t>
            </w:r>
          </w:p>
          <w:p w14:paraId="4D0C0514" w14:textId="77777777" w:rsidR="001C0310" w:rsidRPr="00737B2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7B24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2BC0CF" w14:textId="77777777" w:rsidR="001C0310" w:rsidRPr="00737B24" w:rsidRDefault="005A16A5" w:rsidP="001C0310">
            <w:pPr>
              <w:rPr>
                <w:lang w:val="de-CH"/>
              </w:rPr>
            </w:pPr>
            <w:r w:rsidRPr="00737B24">
              <w:rPr>
                <w:lang w:val="de-CH"/>
              </w:rPr>
              <w:t>EDI</w:t>
            </w:r>
          </w:p>
          <w:p w14:paraId="6690A3C2" w14:textId="77777777" w:rsidR="001C0310" w:rsidRPr="00737B24" w:rsidRDefault="005A16A5" w:rsidP="001C0310">
            <w:pPr>
              <w:rPr>
                <w:lang w:val="de-CH"/>
              </w:rPr>
            </w:pPr>
            <w:r w:rsidRPr="00737B24">
              <w:rPr>
                <w:lang w:val="de-CH"/>
              </w:rPr>
              <w:t>DFI</w:t>
            </w:r>
          </w:p>
          <w:p w14:paraId="55E72C28" w14:textId="77777777" w:rsidR="001C0310" w:rsidRPr="00737B2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7B24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95DCD7" w14:textId="77777777" w:rsidR="001C0310" w:rsidRPr="00737B2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7B24">
              <w:rPr>
                <w:lang w:val="de-CH"/>
              </w:rPr>
              <w:t>Wasserfallen Flavia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45E392" w14:textId="77777777" w:rsidR="001C0310" w:rsidRPr="00737B24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382C1D" w14:textId="77777777" w:rsidR="001C0310" w:rsidRPr="00737B24" w:rsidRDefault="000563F6" w:rsidP="005F4BF2">
            <w:pPr>
              <w:rPr>
                <w:rFonts w:cs="Arial"/>
                <w:noProof/>
                <w:lang w:val="de-CH"/>
              </w:rPr>
            </w:pPr>
            <w:r w:rsidRPr="00737B24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01005D" w14:textId="77777777" w:rsidR="001C0310" w:rsidRPr="00737B2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4912DD0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A10D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88632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23.4281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60D5AD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F2197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52C735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3F500E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5FB82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Pflege durch Angehörige verbindlich regeln</w:t>
            </w:r>
          </w:p>
          <w:p w14:paraId="669EAD46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Rechsteiner Thomas. Réglementer de manière contraignante les soins prodigués par des proches</w:t>
            </w:r>
          </w:p>
          <w:p w14:paraId="706A4ACA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Mo. Rechsteiner Thomas. Regolamentare in modo vincolante le cure da parte dei familiari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42AF5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B0D158" w14:textId="77777777" w:rsidR="00972615" w:rsidRPr="009E6AF4" w:rsidRDefault="00972615">
            <w:pPr>
              <w:rPr>
                <w:lang w:val="it-IT"/>
              </w:rPr>
            </w:pPr>
          </w:p>
          <w:p w14:paraId="125BFCBB" w14:textId="77777777" w:rsidR="00972615" w:rsidRPr="009E6AF4" w:rsidRDefault="00972615">
            <w:pPr>
              <w:rPr>
                <w:lang w:val="it-IT"/>
              </w:rPr>
            </w:pPr>
          </w:p>
          <w:p w14:paraId="6DFB4AA7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6BD5C3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FF485AA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2B88CD8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001C41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8489EA9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4FBAA4F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C18EA2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89D9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683A0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58777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2495094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B657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C2ED4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22.3562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AD3A2E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9DD5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080B9A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403C73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212FF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KVG. Ein Pilotprojekt zur Übernahme der Kosten von medizinischen Leistungen, die in Nachbarländern erbracht werden</w:t>
            </w:r>
          </w:p>
          <w:p w14:paraId="1E0FB6F3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Nantermod. LAMal. Un projet pilote visant à rembourser les prestations médicales fournies dans les pays voisins</w:t>
            </w:r>
          </w:p>
          <w:p w14:paraId="5BEA5AD9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Mo. Nantermod. LAMal. Un progetto pilota per la remunerazione delle prestazioni mediche fornite nei Paesi limitrofi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C171D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FF9D0A" w14:textId="77777777" w:rsidR="00972615" w:rsidRPr="009E6AF4" w:rsidRDefault="00972615">
            <w:pPr>
              <w:rPr>
                <w:lang w:val="it-IT"/>
              </w:rPr>
            </w:pPr>
          </w:p>
          <w:p w14:paraId="45383285" w14:textId="77777777" w:rsidR="00972615" w:rsidRPr="009E6AF4" w:rsidRDefault="00972615">
            <w:pPr>
              <w:rPr>
                <w:lang w:val="it-IT"/>
              </w:rPr>
            </w:pPr>
          </w:p>
          <w:p w14:paraId="17F6E066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0B78DA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4282E31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480F654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76B6E8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F539336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443498C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6962EB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0489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701F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835D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144163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9279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BF79E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972BD5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79768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61C401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3778FA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2D5E9A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Balmer. Nationale Präventionsstrategie 2040</w:t>
            </w:r>
          </w:p>
          <w:p w14:paraId="62931CB3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Balmer. Stratégie nationale de prévention 2040</w:t>
            </w:r>
          </w:p>
          <w:p w14:paraId="40C0E84D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Mo. Balmer. Strategia nazionale di prevenzione 2040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CB3AE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A5EEA7" w14:textId="77777777" w:rsidR="00972615" w:rsidRPr="009E6AF4" w:rsidRDefault="00972615">
            <w:pPr>
              <w:rPr>
                <w:lang w:val="it-IT"/>
              </w:rPr>
            </w:pPr>
          </w:p>
          <w:p w14:paraId="11C171B6" w14:textId="77777777" w:rsidR="00972615" w:rsidRPr="009E6AF4" w:rsidRDefault="00972615">
            <w:pPr>
              <w:rPr>
                <w:lang w:val="it-IT"/>
              </w:rPr>
            </w:pPr>
          </w:p>
          <w:p w14:paraId="4533FC1A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5B58FE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9720987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6E44042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81F101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D0782B7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42E67AA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4BE603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C3C1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DB9A5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CBDB1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28E662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A28D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EE5A5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8CACCD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CE27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06D658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681D12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037E7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SGK-S. Nationale Unfallstatistik für biologische Labore einführen</w:t>
            </w:r>
          </w:p>
          <w:p w14:paraId="0C4D601A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CSSS-E. Introduire une statistique nationale sur les accidents dans les laboratoires biologiques</w:t>
            </w:r>
          </w:p>
          <w:p w14:paraId="0F6C8E5B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Mo. CSSS-S. Introdurre una statistica nazionale degli incidenti nei laboratori biologici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DE26B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0406E7" w14:textId="77777777" w:rsidR="00972615" w:rsidRPr="009E6AF4" w:rsidRDefault="00972615">
            <w:pPr>
              <w:rPr>
                <w:lang w:val="it-IT"/>
              </w:rPr>
            </w:pPr>
          </w:p>
          <w:p w14:paraId="4B899233" w14:textId="77777777" w:rsidR="00972615" w:rsidRPr="009E6AF4" w:rsidRDefault="00972615">
            <w:pPr>
              <w:rPr>
                <w:lang w:val="it-IT"/>
              </w:rPr>
            </w:pPr>
          </w:p>
          <w:p w14:paraId="77BA96E6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3BF6BB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3754378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4AA1CC6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1EAB06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C93EFE1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2665763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336A33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7DFC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B6E8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DCBA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526E80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6CAE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5BCE5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0C6964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34171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3B67A2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11C0C9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F76F2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Marschhalt bei neuen Empfehlungen zum mäßigen Alkoholkonsum</w:t>
            </w:r>
          </w:p>
          <w:p w14:paraId="6852E054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Würth. Halte aux nouvelles recommandations sur la consommation modérée d'alcool</w:t>
            </w:r>
          </w:p>
          <w:p w14:paraId="4E74DC1E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Mo. Würth. Stop a nuove raccomandazioni sul consumo moderato di alcol!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2D506C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734429" w14:textId="77777777" w:rsidR="00972615" w:rsidRPr="009E6AF4" w:rsidRDefault="00972615">
            <w:pPr>
              <w:rPr>
                <w:lang w:val="it-IT"/>
              </w:rPr>
            </w:pPr>
          </w:p>
          <w:p w14:paraId="260A955D" w14:textId="77777777" w:rsidR="00972615" w:rsidRPr="009E6AF4" w:rsidRDefault="00972615">
            <w:pPr>
              <w:rPr>
                <w:lang w:val="it-IT"/>
              </w:rPr>
            </w:pPr>
          </w:p>
          <w:p w14:paraId="7F10DAA9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A18958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041EC9DE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2C32F568" w14:textId="77777777" w:rsidR="001C0310" w:rsidRPr="009E6AF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FD739E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B495043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98E857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162E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0EE04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E707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ED3D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5A6E76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3FA85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9AD54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EB5172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A06BC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195300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204798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9AAD7" w14:textId="77777777" w:rsidR="001C0310" w:rsidRDefault="005A16A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Martin. Versorgungssicherheit und raschen Zugang zu innovativen Medikamenten gewährleisten</w:t>
            </w:r>
          </w:p>
          <w:p w14:paraId="090BEC26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 w:rsidRPr="009E6AF4">
              <w:rPr>
                <w:noProof/>
                <w:lang w:val="fr-CH"/>
              </w:rPr>
              <w:t>Mo. Schmid Martin. Garantir la sécurité de l'approvisionnement et un accès rapide aux médicaments innovants</w:t>
            </w:r>
          </w:p>
          <w:p w14:paraId="296F32F7" w14:textId="77777777" w:rsidR="001C0310" w:rsidRPr="009E6AF4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E6AF4">
              <w:rPr>
                <w:noProof/>
                <w:lang w:val="it-IT"/>
              </w:rPr>
              <w:t>Mo. Schmid Martin. Garantire la sicurezza dell'approvvigionamento e un accesso rapido a farmaci innovativi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2FA4F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49749A" w14:textId="77777777" w:rsidR="00972615" w:rsidRPr="009E6AF4" w:rsidRDefault="00972615">
            <w:pPr>
              <w:rPr>
                <w:lang w:val="it-IT"/>
              </w:rPr>
            </w:pPr>
          </w:p>
          <w:p w14:paraId="500B11DC" w14:textId="77777777" w:rsidR="00972615" w:rsidRPr="009E6AF4" w:rsidRDefault="00972615">
            <w:pPr>
              <w:rPr>
                <w:lang w:val="it-IT"/>
              </w:rPr>
            </w:pPr>
          </w:p>
          <w:p w14:paraId="53B8FD90" w14:textId="77777777" w:rsidR="00972615" w:rsidRPr="009E6AF4" w:rsidRDefault="0097261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E45294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2440ECBB" w14:textId="77777777" w:rsidR="001C0310" w:rsidRPr="009E6AF4" w:rsidRDefault="001C0310" w:rsidP="001C0310">
            <w:pPr>
              <w:rPr>
                <w:lang w:val="it-IT"/>
              </w:rPr>
            </w:pPr>
          </w:p>
          <w:p w14:paraId="69C68A3D" w14:textId="77777777" w:rsidR="001C0310" w:rsidRPr="009E6AF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B22ADE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E233EEB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931A706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E154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7237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4C3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94ED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74FB50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CFE9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40721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D27E2A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3EF0C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4CA865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735B08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62A81" w14:textId="77777777" w:rsidR="001C0310" w:rsidRPr="009E6AF4" w:rsidRDefault="005A16A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 «Keine 10-Millionen-Schweiz! (Nachhaltigkeitsinitiative)». </w:t>
            </w:r>
            <w:r w:rsidRPr="009E6AF4">
              <w:rPr>
                <w:noProof/>
                <w:lang w:val="fr-CH"/>
              </w:rPr>
              <w:t>Volksinitiative</w:t>
            </w:r>
          </w:p>
          <w:p w14:paraId="32A93D27" w14:textId="77777777" w:rsidR="001C0310" w:rsidRPr="009E6AF4" w:rsidRDefault="005A16A5" w:rsidP="001C0310">
            <w:pPr>
              <w:rPr>
                <w:noProof/>
                <w:lang w:val="it-IT"/>
              </w:rPr>
            </w:pPr>
            <w:r w:rsidRPr="009E6AF4">
              <w:rPr>
                <w:noProof/>
                <w:lang w:val="fr-CH"/>
              </w:rPr>
              <w:t xml:space="preserve">OCF. « Pas de Suisse à 10 millions ! (initiative pour la durabilité) ». </w:t>
            </w:r>
            <w:r w:rsidRPr="009E6AF4">
              <w:rPr>
                <w:noProof/>
                <w:lang w:val="it-IT"/>
              </w:rPr>
              <w:t>Initiative populaire</w:t>
            </w:r>
          </w:p>
          <w:p w14:paraId="219BD40A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6AF4">
              <w:rPr>
                <w:noProof/>
                <w:lang w:val="it-IT"/>
              </w:rPr>
              <w:t xml:space="preserve">OCF. «No a una Svizzera da 10 milioni! (Iniziativa per la sostenibilità)».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2596C" w14:textId="77777777" w:rsidR="00972615" w:rsidRDefault="005A16A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CD839D" w14:textId="77777777" w:rsidR="00972615" w:rsidRDefault="00972615">
            <w:pPr>
              <w:rPr>
                <w:lang w:val="de-CH"/>
              </w:rPr>
            </w:pPr>
          </w:p>
          <w:p w14:paraId="293EEFC9" w14:textId="77777777" w:rsidR="00972615" w:rsidRDefault="00972615">
            <w:pPr>
              <w:rPr>
                <w:lang w:val="de-CH"/>
              </w:rPr>
            </w:pPr>
          </w:p>
          <w:p w14:paraId="6E81AC03" w14:textId="77777777" w:rsidR="00972615" w:rsidRDefault="0097261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B0DF8E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F7D3D27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29FD0AB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14FF40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890E689" w14:textId="77777777" w:rsidR="001C0310" w:rsidRDefault="005A16A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9E8D6A8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7FD069" w14:textId="77777777" w:rsidR="001C0310" w:rsidRPr="005F4BF2" w:rsidRDefault="005A16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6B1C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B762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2F8B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72615" w14:paraId="6AA0CE9F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84F3B0C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29920E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8B95FE6" w14:textId="35688A10" w:rsidR="001A5CAD" w:rsidRDefault="001A5CAD" w:rsidP="009E6AF4">
            <w:pPr>
              <w:keepLines/>
              <w:rPr>
                <w:rFonts w:cs="Arial"/>
                <w:noProof/>
                <w:lang w:val="it-IT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</w:tc>
      </w:tr>
    </w:tbl>
    <w:p w14:paraId="3623A252" w14:textId="60122B90" w:rsidR="001C0310" w:rsidRDefault="001C0310"/>
    <w:sectPr w:rsidR="001C0310" w:rsidSect="009635E2">
      <w:footerReference w:type="default" r:id="rId4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8162" w14:textId="77777777" w:rsidR="00B31B79" w:rsidRDefault="00B31B79">
      <w:r>
        <w:separator/>
      </w:r>
    </w:p>
  </w:endnote>
  <w:endnote w:type="continuationSeparator" w:id="0">
    <w:p w14:paraId="48CEDF64" w14:textId="77777777" w:rsidR="00B31B79" w:rsidRDefault="00B31B79">
      <w:r>
        <w:continuationSeparator/>
      </w:r>
    </w:p>
  </w:endnote>
  <w:endnote w:type="continuationNotice" w:id="1">
    <w:p w14:paraId="5A212E05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6F61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29F5" w14:textId="77777777" w:rsidR="00B31B79" w:rsidRDefault="00B31B79">
      <w:r>
        <w:separator/>
      </w:r>
    </w:p>
  </w:footnote>
  <w:footnote w:type="continuationSeparator" w:id="0">
    <w:p w14:paraId="6B1EA2B6" w14:textId="77777777" w:rsidR="00B31B79" w:rsidRDefault="00B31B79">
      <w:r>
        <w:continuationSeparator/>
      </w:r>
    </w:p>
  </w:footnote>
  <w:footnote w:type="continuationNotice" w:id="1">
    <w:p w14:paraId="0675C19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5745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327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16A5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37B24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2B2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615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AF4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BBE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107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C8C7ED"/>
  <w15:docId w15:val="{F273A2B1-4EBB-42BE-B393-BE791046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4016" TargetMode="External"/><Relationship Id="rId18" Type="http://schemas.openxmlformats.org/officeDocument/2006/relationships/hyperlink" Target="https://www.parlament.ch/de/ratsbetrieb/suche-curia-vista/geschaeft?AffairId=20254146" TargetMode="External"/><Relationship Id="rId26" Type="http://schemas.openxmlformats.org/officeDocument/2006/relationships/hyperlink" Target="https://www.parlament.ch/it/ratsbetrieb/suche-curia-vista/geschaeft?AffairId=20250039" TargetMode="External"/><Relationship Id="rId39" Type="http://schemas.openxmlformats.org/officeDocument/2006/relationships/hyperlink" Target="https://www.parlament.ch/de/ratsbetrieb/suche-curia-vista/geschaeft?AffairId=20254153" TargetMode="External"/><Relationship Id="rId21" Type="http://schemas.openxmlformats.org/officeDocument/2006/relationships/hyperlink" Target="https://www.parlament.ch/de/ratsbetrieb/suche-curia-vista/geschaeft?AffairId=20254149" TargetMode="External"/><Relationship Id="rId34" Type="http://schemas.openxmlformats.org/officeDocument/2006/relationships/hyperlink" Target="https://www.parlament.ch/fr/ratsbetrieb/suche-curia-vista/geschaeft?AffairId=20243736" TargetMode="External"/><Relationship Id="rId42" Type="http://schemas.openxmlformats.org/officeDocument/2006/relationships/hyperlink" Target="https://www.parlament.ch/de/ratsbetrieb/suche-curia-vista/geschaeft?AffairId=20254188" TargetMode="External"/><Relationship Id="rId47" Type="http://schemas.openxmlformats.org/officeDocument/2006/relationships/hyperlink" Target="https://www.parlament.ch/it/ratsbetrieb/suche-curia-vista/geschaeft?AffairId=20250026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4038" TargetMode="External"/><Relationship Id="rId29" Type="http://schemas.openxmlformats.org/officeDocument/2006/relationships/hyperlink" Target="https://www.parlament.ch/it/ratsbetrieb/suche-curia-vista/geschaeft?AffairId=20234281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39" TargetMode="External"/><Relationship Id="rId32" Type="http://schemas.openxmlformats.org/officeDocument/2006/relationships/hyperlink" Target="https://www.parlament.ch/it/ratsbetrieb/suche-curia-vista/geschaeft?AffairId=20223562" TargetMode="External"/><Relationship Id="rId37" Type="http://schemas.openxmlformats.org/officeDocument/2006/relationships/hyperlink" Target="https://www.parlament.ch/fr/ratsbetrieb/suche-curia-vista/geschaeft?AffairId=20254397" TargetMode="External"/><Relationship Id="rId40" Type="http://schemas.openxmlformats.org/officeDocument/2006/relationships/hyperlink" Target="https://www.parlament.ch/fr/ratsbetrieb/suche-curia-vista/geschaeft?AffairId=20254153" TargetMode="External"/><Relationship Id="rId45" Type="http://schemas.openxmlformats.org/officeDocument/2006/relationships/hyperlink" Target="https://www.parlament.ch/de/ratsbetrieb/suche-curia-vista/geschaeft?AffairId=2025002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4038" TargetMode="External"/><Relationship Id="rId23" Type="http://schemas.openxmlformats.org/officeDocument/2006/relationships/hyperlink" Target="https://www.parlament.ch/it/ratsbetrieb/suche-curia-vista/geschaeft?AffairId=20254149" TargetMode="External"/><Relationship Id="rId28" Type="http://schemas.openxmlformats.org/officeDocument/2006/relationships/hyperlink" Target="https://www.parlament.ch/fr/ratsbetrieb/suche-curia-vista/geschaeft?AffairId=20234281" TargetMode="External"/><Relationship Id="rId36" Type="http://schemas.openxmlformats.org/officeDocument/2006/relationships/hyperlink" Target="https://www.parlament.ch/de/ratsbetrieb/suche-curia-vista/geschaeft?AffairId=20254397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4146" TargetMode="External"/><Relationship Id="rId31" Type="http://schemas.openxmlformats.org/officeDocument/2006/relationships/hyperlink" Target="https://www.parlament.ch/fr/ratsbetrieb/suche-curia-vista/geschaeft?AffairId=20223562" TargetMode="External"/><Relationship Id="rId44" Type="http://schemas.openxmlformats.org/officeDocument/2006/relationships/hyperlink" Target="https://www.parlament.ch/it/ratsbetrieb/suche-curia-vista/geschaeft?AffairId=2025418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4016" TargetMode="External"/><Relationship Id="rId22" Type="http://schemas.openxmlformats.org/officeDocument/2006/relationships/hyperlink" Target="https://www.parlament.ch/fr/ratsbetrieb/suche-curia-vista/geschaeft?AffairId=20254149" TargetMode="External"/><Relationship Id="rId27" Type="http://schemas.openxmlformats.org/officeDocument/2006/relationships/hyperlink" Target="https://www.parlament.ch/de/ratsbetrieb/suche-curia-vista/geschaeft?AffairId=20234281" TargetMode="External"/><Relationship Id="rId30" Type="http://schemas.openxmlformats.org/officeDocument/2006/relationships/hyperlink" Target="https://www.parlament.ch/de/ratsbetrieb/suche-curia-vista/geschaeft?AffairId=20223562" TargetMode="External"/><Relationship Id="rId35" Type="http://schemas.openxmlformats.org/officeDocument/2006/relationships/hyperlink" Target="https://www.parlament.ch/it/ratsbetrieb/suche-curia-vista/geschaeft?AffairId=20243736" TargetMode="External"/><Relationship Id="rId43" Type="http://schemas.openxmlformats.org/officeDocument/2006/relationships/hyperlink" Target="https://www.parlament.ch/fr/ratsbetrieb/suche-curia-vista/geschaeft?AffairId=20254188" TargetMode="External"/><Relationship Id="rId4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4016" TargetMode="External"/><Relationship Id="rId17" Type="http://schemas.openxmlformats.org/officeDocument/2006/relationships/hyperlink" Target="https://www.parlament.ch/it/ratsbetrieb/suche-curia-vista/geschaeft?AffairId=20254038" TargetMode="External"/><Relationship Id="rId25" Type="http://schemas.openxmlformats.org/officeDocument/2006/relationships/hyperlink" Target="https://www.parlament.ch/fr/ratsbetrieb/suche-curia-vista/geschaeft?AffairId=20250039" TargetMode="External"/><Relationship Id="rId33" Type="http://schemas.openxmlformats.org/officeDocument/2006/relationships/hyperlink" Target="https://www.parlament.ch/de/ratsbetrieb/suche-curia-vista/geschaeft?AffairId=20243736" TargetMode="External"/><Relationship Id="rId38" Type="http://schemas.openxmlformats.org/officeDocument/2006/relationships/hyperlink" Target="https://www.parlament.ch/it/ratsbetrieb/suche-curia-vista/geschaeft?AffairId=20254397" TargetMode="External"/><Relationship Id="rId46" Type="http://schemas.openxmlformats.org/officeDocument/2006/relationships/hyperlink" Target="https://www.parlament.ch/fr/ratsbetrieb/suche-curia-vista/geschaeft?AffairId=20250026" TargetMode="External"/><Relationship Id="rId20" Type="http://schemas.openxmlformats.org/officeDocument/2006/relationships/hyperlink" Target="https://www.parlament.ch/it/ratsbetrieb/suche-curia-vista/geschaeft?AffairId=20254146" TargetMode="External"/><Relationship Id="rId41" Type="http://schemas.openxmlformats.org/officeDocument/2006/relationships/hyperlink" Target="https://www.parlament.ch/it/ratsbetrieb/suche-curia-vista/geschaeft?AffairId=2025415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S</Teildossier>
    <e-parl xmlns="673932bc-7c50-4e93-afe1-7c692330eb19">true</e-parl>
    <Autor xmlns="673932bc-7c50-4e93-afe1-7c692330eb19">Imhof Corinne</Autor>
    <Dokumentendatum xmlns="673932bc-7c50-4e93-afe1-7c692330eb19">2025-12-09T23:00:00+00:00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A66DAA0-2D03-4CE0-8A2B-AF36CC6F46C8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73932bc-7c50-4e93-afe1-7c692330eb1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013E6-C2E1-40E9-B182-8495F6273E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813776-CA63-4320-8065-A29A5AAE7650}"/>
</file>

<file path=customXml/itemProps5.xml><?xml version="1.0" encoding="utf-8"?>
<ds:datastoreItem xmlns:ds="http://schemas.openxmlformats.org/officeDocument/2006/customXml" ds:itemID="{B05F0E6A-6221-4FAF-93FC-22D1F7A25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7947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3</cp:revision>
  <dcterms:created xsi:type="dcterms:W3CDTF">2025-12-10T06:54:00Z</dcterms:created>
  <dcterms:modified xsi:type="dcterms:W3CDTF">2025-12-15T10:45:00Z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