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455F55" w14:paraId="5CFBD4DF" w14:textId="77777777" w:rsidTr="0024458E">
        <w:trPr>
          <w:tblHeader/>
        </w:trPr>
        <w:tc>
          <w:tcPr>
            <w:tcW w:w="1073" w:type="dxa"/>
            <w:gridSpan w:val="2"/>
          </w:tcPr>
          <w:p w14:paraId="08BB8DA4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1E35739E" w14:textId="77777777" w:rsidR="00455F55" w:rsidRDefault="00916D2E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9. März 2026, 14:30 - 21:45</w:t>
            </w:r>
          </w:p>
        </w:tc>
        <w:tc>
          <w:tcPr>
            <w:tcW w:w="5953" w:type="dxa"/>
            <w:gridSpan w:val="7"/>
          </w:tcPr>
          <w:p w14:paraId="03A1403B" w14:textId="77777777" w:rsidR="00455F55" w:rsidRDefault="00455F55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5C29C404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4951AA3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455F55" w14:paraId="04B6174A" w14:textId="77777777" w:rsidTr="0024458E">
        <w:trPr>
          <w:tblHeader/>
        </w:trPr>
        <w:tc>
          <w:tcPr>
            <w:tcW w:w="1073" w:type="dxa"/>
            <w:gridSpan w:val="2"/>
          </w:tcPr>
          <w:p w14:paraId="4422677F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6E94FF8" w14:textId="77777777" w:rsidR="00455F55" w:rsidRDefault="00916D2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9 mars 2026, 14h30 - 21h45</w:t>
            </w:r>
          </w:p>
        </w:tc>
        <w:tc>
          <w:tcPr>
            <w:tcW w:w="5953" w:type="dxa"/>
            <w:gridSpan w:val="7"/>
          </w:tcPr>
          <w:p w14:paraId="6FADDF51" w14:textId="77777777" w:rsidR="00455F55" w:rsidRDefault="00455F55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7C5D1AF0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1ADF546A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455F55" w14:paraId="17BC2C2B" w14:textId="77777777" w:rsidTr="0024458E">
        <w:trPr>
          <w:tblHeader/>
        </w:trPr>
        <w:tc>
          <w:tcPr>
            <w:tcW w:w="1073" w:type="dxa"/>
            <w:gridSpan w:val="2"/>
          </w:tcPr>
          <w:p w14:paraId="58A82EE0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71B1BAB" w14:textId="77777777" w:rsidR="00455F55" w:rsidRDefault="00916D2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9 marzo 2026, 14.30 - 21.45</w:t>
            </w:r>
          </w:p>
        </w:tc>
        <w:tc>
          <w:tcPr>
            <w:tcW w:w="5953" w:type="dxa"/>
            <w:gridSpan w:val="7"/>
          </w:tcPr>
          <w:p w14:paraId="76015638" w14:textId="77777777" w:rsidR="00455F55" w:rsidRDefault="00455F55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2C55A026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6BEDAABE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455F55" w14:paraId="57F797AD" w14:textId="77777777" w:rsidTr="0024458E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28F72BE3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2D5B7B2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298F8EC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364864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4280883E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455F55" w14:paraId="005BE5F3" w14:textId="77777777" w:rsidTr="0024458E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082A9E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BDE06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255F00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E65A5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4AA2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9F646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BDB373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3E1AEC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FB609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DB629B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06B6B0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F50C9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F1913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55F55" w14:paraId="3A7390BE" w14:textId="77777777" w:rsidTr="002445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914EA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433E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C883E9" w14:textId="77777777" w:rsidR="00455F55" w:rsidRDefault="00455F5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79245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6C73D4E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2BB7DB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D24FDC" w14:textId="77777777" w:rsidR="001C0310" w:rsidRPr="0024458E" w:rsidRDefault="00916D2E" w:rsidP="001C0310">
            <w:pPr>
              <w:rPr>
                <w:noProof/>
                <w:lang w:val="fr-CH"/>
              </w:rPr>
            </w:pPr>
            <w:r w:rsidRPr="0024458E">
              <w:rPr>
                <w:noProof/>
                <w:lang w:val="fr-CH"/>
              </w:rPr>
              <w:t>Fragestunde</w:t>
            </w:r>
          </w:p>
          <w:p w14:paraId="684E9338" w14:textId="77777777" w:rsidR="001C0310" w:rsidRPr="0024458E" w:rsidRDefault="00916D2E" w:rsidP="001C0310">
            <w:pPr>
              <w:rPr>
                <w:noProof/>
                <w:lang w:val="fr-CH"/>
              </w:rPr>
            </w:pPr>
            <w:r w:rsidRPr="0024458E">
              <w:rPr>
                <w:noProof/>
                <w:lang w:val="fr-CH"/>
              </w:rPr>
              <w:t>Heure des questions</w:t>
            </w:r>
          </w:p>
          <w:p w14:paraId="2972C58E" w14:textId="77777777" w:rsidR="001C0310" w:rsidRPr="0024458E" w:rsidRDefault="00916D2E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24458E">
              <w:rPr>
                <w:noProof/>
                <w:lang w:val="fr-CH"/>
              </w:rPr>
              <w:t>Ora delle domande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195E1" w14:textId="77777777" w:rsidR="00455F55" w:rsidRPr="0024458E" w:rsidRDefault="00455F55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AFA28B" w14:textId="77777777" w:rsidR="00455F55" w:rsidRPr="0024458E" w:rsidRDefault="00455F55">
            <w:pPr>
              <w:rPr>
                <w:lang w:val="fr-CH"/>
              </w:rPr>
            </w:pPr>
          </w:p>
          <w:p w14:paraId="20FB851E" w14:textId="77777777" w:rsidR="00455F55" w:rsidRPr="0024458E" w:rsidRDefault="00455F55">
            <w:pPr>
              <w:rPr>
                <w:lang w:val="fr-CH"/>
              </w:rPr>
            </w:pPr>
          </w:p>
          <w:p w14:paraId="6C2E8279" w14:textId="77777777" w:rsidR="00455F55" w:rsidRPr="0024458E" w:rsidRDefault="00455F55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F504D19" w14:textId="77777777" w:rsidR="001C0310" w:rsidRPr="0024458E" w:rsidRDefault="001C0310" w:rsidP="001C0310">
            <w:pPr>
              <w:rPr>
                <w:lang w:val="fr-CH"/>
              </w:rPr>
            </w:pPr>
          </w:p>
          <w:p w14:paraId="56AA9CB6" w14:textId="77777777" w:rsidR="001C0310" w:rsidRPr="0024458E" w:rsidRDefault="001C0310" w:rsidP="001C0310">
            <w:pPr>
              <w:rPr>
                <w:lang w:val="fr-CH"/>
              </w:rPr>
            </w:pPr>
          </w:p>
          <w:p w14:paraId="6A4AC9C8" w14:textId="77777777" w:rsidR="001C0310" w:rsidRPr="0024458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2BEB6D" w14:textId="77777777" w:rsidR="001C0310" w:rsidRPr="0024458E" w:rsidRDefault="001C0310" w:rsidP="001C0310">
            <w:pPr>
              <w:rPr>
                <w:lang w:val="fr-CH"/>
              </w:rPr>
            </w:pPr>
          </w:p>
          <w:p w14:paraId="79F39268" w14:textId="77777777" w:rsidR="001C0310" w:rsidRPr="0024458E" w:rsidRDefault="001C0310" w:rsidP="001C0310">
            <w:pPr>
              <w:rPr>
                <w:lang w:val="fr-CH"/>
              </w:rPr>
            </w:pPr>
          </w:p>
          <w:p w14:paraId="10448982" w14:textId="77777777" w:rsidR="001C0310" w:rsidRPr="0024458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05BFF18" w14:textId="77777777" w:rsidR="001C0310" w:rsidRPr="0024458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455FE67" w14:textId="77777777" w:rsidR="001C0310" w:rsidRPr="0024458E" w:rsidRDefault="001C0310" w:rsidP="005F4BF2">
            <w:pPr>
              <w:rPr>
                <w:rFonts w:cs="Arial"/>
                <w:noProof/>
                <w:lang w:val="fr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0DA896" w14:textId="77777777" w:rsidR="001C0310" w:rsidRPr="0024458E" w:rsidRDefault="000563F6" w:rsidP="005F4BF2">
            <w:pPr>
              <w:rPr>
                <w:rFonts w:cs="Arial"/>
                <w:noProof/>
                <w:lang w:val="fr-CH"/>
              </w:rPr>
            </w:pPr>
            <w:r w:rsidRPr="0024458E">
              <w:rPr>
                <w:lang w:val="fr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093CEF" w14:textId="77777777" w:rsidR="001C0310" w:rsidRPr="0024458E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</w:tr>
      <w:tr w:rsidR="0024458E" w:rsidRPr="0024458E" w14:paraId="01019358" w14:textId="77777777" w:rsidTr="0024458E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92B55C" w14:textId="77777777" w:rsidR="0024458E" w:rsidRPr="000637C2" w:rsidRDefault="0024458E" w:rsidP="00CF3F9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4451D3" w14:textId="77777777" w:rsidR="0024458E" w:rsidRPr="0024458E" w:rsidRDefault="0024458E" w:rsidP="00CF3F9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4458E"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A040FD4" w14:textId="77777777" w:rsidR="0024458E" w:rsidRPr="0024458E" w:rsidRDefault="0024458E" w:rsidP="00CF3F94">
            <w:pPr>
              <w:rPr>
                <w:rFonts w:cs="Arial"/>
                <w:noProof/>
                <w:lang w:val="de-CH"/>
              </w:rPr>
            </w:pPr>
            <w:r w:rsidRPr="0024458E"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8DFFB5F" w14:textId="77777777" w:rsidR="0024458E" w:rsidRPr="0024458E" w:rsidRDefault="0024458E" w:rsidP="00CF3F94">
            <w:pPr>
              <w:rPr>
                <w:sz w:val="16"/>
                <w:szCs w:val="16"/>
                <w:lang w:val="de-CH"/>
              </w:rPr>
            </w:pPr>
            <w:hyperlink r:id="rId12">
              <w:r w:rsidRPr="0024458E">
                <w:rPr>
                  <w:rStyle w:val="Hyperlink"/>
                </w:rPr>
                <w:t>DE</w:t>
              </w:r>
            </w:hyperlink>
          </w:p>
          <w:p w14:paraId="43BB7707" w14:textId="77777777" w:rsidR="0024458E" w:rsidRPr="0024458E" w:rsidRDefault="0024458E" w:rsidP="00CF3F94">
            <w:pPr>
              <w:rPr>
                <w:sz w:val="16"/>
                <w:szCs w:val="16"/>
                <w:lang w:val="de-CH"/>
              </w:rPr>
            </w:pPr>
            <w:hyperlink r:id="rId13">
              <w:r w:rsidRPr="0024458E">
                <w:rPr>
                  <w:rStyle w:val="Hyperlink"/>
                </w:rPr>
                <w:t>FR</w:t>
              </w:r>
            </w:hyperlink>
          </w:p>
          <w:p w14:paraId="09D229C7" w14:textId="77777777" w:rsidR="0024458E" w:rsidRPr="0024458E" w:rsidRDefault="0024458E" w:rsidP="00CF3F9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Pr="002445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996FCA" w14:textId="77777777" w:rsidR="0024458E" w:rsidRPr="0024458E" w:rsidRDefault="0024458E" w:rsidP="00CF3F94">
            <w:pPr>
              <w:rPr>
                <w:noProof/>
                <w:lang w:val="fr-CH"/>
              </w:rPr>
            </w:pPr>
            <w:r w:rsidRPr="0024458E">
              <w:rPr>
                <w:noProof/>
                <w:lang w:val="de-DE"/>
              </w:rPr>
              <w:t xml:space="preserve">BRG. Bundesgesetz über die Unterstützung der Opfer der Brandkatastrophe von Crans-Montana vom 1. </w:t>
            </w:r>
            <w:r w:rsidRPr="0024458E">
              <w:rPr>
                <w:noProof/>
                <w:lang w:val="fr-CH"/>
              </w:rPr>
              <w:t>Januar 2026</w:t>
            </w:r>
          </w:p>
          <w:p w14:paraId="3F627093" w14:textId="77777777" w:rsidR="0024458E" w:rsidRPr="0024458E" w:rsidRDefault="0024458E" w:rsidP="00CF3F94">
            <w:pPr>
              <w:rPr>
                <w:noProof/>
                <w:lang w:val="fr-CH"/>
              </w:rPr>
            </w:pPr>
            <w:r w:rsidRPr="0024458E">
              <w:rPr>
                <w:noProof/>
                <w:lang w:val="fr-CH"/>
              </w:rPr>
              <w:t>OCF. Loi fédérale sur le soutien aux victimes de l'incendie de Crans-Montana du 1er janvier 2026</w:t>
            </w:r>
          </w:p>
          <w:p w14:paraId="3E858939" w14:textId="77777777" w:rsidR="0024458E" w:rsidRPr="0024458E" w:rsidRDefault="0024458E" w:rsidP="00CF3F9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4458E">
              <w:rPr>
                <w:noProof/>
                <w:lang w:val="it-IT"/>
              </w:rPr>
              <w:t>OCF. Legge federale sul sostegno alle vittime dell’incendio di Crans-Montana del 1° gennaio 2026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E3709" w14:textId="77777777" w:rsidR="0024458E" w:rsidRPr="0024458E" w:rsidRDefault="0024458E" w:rsidP="00CF3F94">
            <w:pPr>
              <w:rPr>
                <w:rFonts w:cs="Arial"/>
                <w:noProof/>
                <w:lang w:val="it-IT"/>
              </w:rPr>
            </w:pPr>
            <w:r w:rsidRPr="0024458E">
              <w:rPr>
                <w:rFonts w:cs="Arial"/>
                <w:noProof/>
                <w:lang w:val="it-IT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4C21A42" w14:textId="77777777" w:rsidR="0024458E" w:rsidRPr="0024458E" w:rsidRDefault="0024458E" w:rsidP="00CF3F94">
            <w:pPr>
              <w:rPr>
                <w:lang w:val="it-IT"/>
              </w:rPr>
            </w:pPr>
          </w:p>
          <w:p w14:paraId="2575FC1E" w14:textId="77777777" w:rsidR="0024458E" w:rsidRPr="0024458E" w:rsidRDefault="0024458E" w:rsidP="00CF3F94">
            <w:pPr>
              <w:rPr>
                <w:lang w:val="it-IT"/>
              </w:rPr>
            </w:pPr>
          </w:p>
          <w:p w14:paraId="3A55CFD5" w14:textId="77777777" w:rsidR="0024458E" w:rsidRPr="0024458E" w:rsidRDefault="0024458E" w:rsidP="00CF3F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12FC6B" w14:textId="77777777" w:rsidR="0024458E" w:rsidRPr="0024458E" w:rsidRDefault="0024458E" w:rsidP="00CF3F94">
            <w:pPr>
              <w:rPr>
                <w:lang w:val="de-CH"/>
              </w:rPr>
            </w:pPr>
            <w:r w:rsidRPr="0024458E">
              <w:rPr>
                <w:lang w:val="de-CH"/>
              </w:rPr>
              <w:t>RK</w:t>
            </w:r>
          </w:p>
          <w:p w14:paraId="386A46C6" w14:textId="77777777" w:rsidR="0024458E" w:rsidRPr="0024458E" w:rsidRDefault="0024458E" w:rsidP="00CF3F94">
            <w:pPr>
              <w:rPr>
                <w:lang w:val="de-CH"/>
              </w:rPr>
            </w:pPr>
            <w:r w:rsidRPr="0024458E">
              <w:rPr>
                <w:lang w:val="de-CH"/>
              </w:rPr>
              <w:t>CAJ</w:t>
            </w:r>
          </w:p>
          <w:p w14:paraId="6029F2B8" w14:textId="77777777" w:rsidR="0024458E" w:rsidRPr="0024458E" w:rsidRDefault="0024458E" w:rsidP="00CF3F9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4458E"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51600D" w14:textId="77777777" w:rsidR="0024458E" w:rsidRPr="0024458E" w:rsidRDefault="0024458E" w:rsidP="00CF3F94">
            <w:pPr>
              <w:rPr>
                <w:lang w:val="de-CH"/>
              </w:rPr>
            </w:pPr>
            <w:r w:rsidRPr="0024458E">
              <w:rPr>
                <w:lang w:val="de-CH"/>
              </w:rPr>
              <w:t>EJPD</w:t>
            </w:r>
          </w:p>
          <w:p w14:paraId="00DE9916" w14:textId="77777777" w:rsidR="0024458E" w:rsidRPr="0024458E" w:rsidRDefault="0024458E" w:rsidP="00CF3F94">
            <w:pPr>
              <w:rPr>
                <w:lang w:val="de-CH"/>
              </w:rPr>
            </w:pPr>
            <w:r w:rsidRPr="0024458E">
              <w:rPr>
                <w:lang w:val="de-CH"/>
              </w:rPr>
              <w:t>DFJP</w:t>
            </w:r>
          </w:p>
          <w:p w14:paraId="76A3839B" w14:textId="77777777" w:rsidR="0024458E" w:rsidRPr="0024458E" w:rsidRDefault="0024458E" w:rsidP="00CF3F9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4458E"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9FCCE5D" w14:textId="7F25CB68" w:rsidR="0024458E" w:rsidRPr="0024458E" w:rsidRDefault="00672FC4" w:rsidP="00CF3F9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Mahaim, Bally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85B14E" w14:textId="77777777" w:rsidR="0024458E" w:rsidRPr="0024458E" w:rsidRDefault="0024458E" w:rsidP="00CF3F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EFF05B" w14:textId="77777777" w:rsidR="0024458E" w:rsidRPr="0024458E" w:rsidRDefault="0024458E" w:rsidP="00CF3F94">
            <w:pPr>
              <w:rPr>
                <w:rFonts w:cs="Arial"/>
                <w:noProof/>
                <w:lang w:val="de-CH"/>
              </w:rPr>
            </w:pPr>
            <w:r w:rsidRPr="0024458E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8E47FA4" w14:textId="77777777" w:rsidR="0024458E" w:rsidRPr="0024458E" w:rsidRDefault="0024458E" w:rsidP="00CF3F9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4458E">
              <w:rPr>
                <w:lang w:val="de-CH"/>
              </w:rPr>
              <w:t>IIIb/IV</w:t>
            </w:r>
          </w:p>
        </w:tc>
      </w:tr>
      <w:tr w:rsidR="0024458E" w14:paraId="49BEF886" w14:textId="77777777" w:rsidTr="0024458E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47E4580" w14:textId="77777777" w:rsidR="0024458E" w:rsidRPr="0024458E" w:rsidRDefault="0024458E" w:rsidP="00CF3F94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3D119F" w14:textId="77777777" w:rsidR="0024458E" w:rsidRPr="0024458E" w:rsidRDefault="0024458E" w:rsidP="00CF3F9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4458E"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D9E91A" w14:textId="77777777" w:rsidR="0024458E" w:rsidRPr="0024458E" w:rsidRDefault="0024458E" w:rsidP="00CF3F94">
            <w:pPr>
              <w:rPr>
                <w:rFonts w:cs="Arial"/>
                <w:noProof/>
                <w:lang w:val="de-CH"/>
              </w:rPr>
            </w:pPr>
            <w:r w:rsidRPr="0024458E"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2D04EB4" w14:textId="77777777" w:rsidR="0024458E" w:rsidRPr="0024458E" w:rsidRDefault="0024458E" w:rsidP="00CF3F94">
            <w:pPr>
              <w:rPr>
                <w:sz w:val="16"/>
                <w:szCs w:val="16"/>
                <w:lang w:val="de-CH"/>
              </w:rPr>
            </w:pPr>
            <w:hyperlink r:id="rId15">
              <w:r w:rsidRPr="0024458E">
                <w:rPr>
                  <w:rStyle w:val="Hyperlink"/>
                </w:rPr>
                <w:t>DE</w:t>
              </w:r>
            </w:hyperlink>
          </w:p>
          <w:p w14:paraId="6C683B6F" w14:textId="77777777" w:rsidR="0024458E" w:rsidRPr="0024458E" w:rsidRDefault="0024458E" w:rsidP="00CF3F94">
            <w:pPr>
              <w:rPr>
                <w:sz w:val="16"/>
                <w:szCs w:val="16"/>
                <w:lang w:val="de-CH"/>
              </w:rPr>
            </w:pPr>
            <w:hyperlink r:id="rId16">
              <w:r w:rsidRPr="0024458E">
                <w:rPr>
                  <w:rStyle w:val="Hyperlink"/>
                </w:rPr>
                <w:t>FR</w:t>
              </w:r>
            </w:hyperlink>
          </w:p>
          <w:p w14:paraId="75BD0EAD" w14:textId="77777777" w:rsidR="0024458E" w:rsidRPr="0024458E" w:rsidRDefault="0024458E" w:rsidP="00CF3F9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Pr="0024458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8FEB4" w14:textId="77777777" w:rsidR="0024458E" w:rsidRPr="0024458E" w:rsidRDefault="0024458E" w:rsidP="00CF3F94">
            <w:pPr>
              <w:rPr>
                <w:noProof/>
                <w:lang w:val="fr-CH"/>
              </w:rPr>
            </w:pPr>
            <w:r w:rsidRPr="0024458E">
              <w:rPr>
                <w:noProof/>
                <w:lang w:val="de-DE"/>
              </w:rPr>
              <w:t xml:space="preserve">BRG. Bundesgesetz über die Unterstützung der Opfer der Brandkatastrophe von Crans-Montana vom 1. </w:t>
            </w:r>
            <w:r w:rsidRPr="0024458E">
              <w:rPr>
                <w:noProof/>
                <w:lang w:val="fr-CH"/>
              </w:rPr>
              <w:t>Januar 2026</w:t>
            </w:r>
          </w:p>
          <w:p w14:paraId="358022F9" w14:textId="77777777" w:rsidR="0024458E" w:rsidRPr="0024458E" w:rsidRDefault="0024458E" w:rsidP="00CF3F94">
            <w:pPr>
              <w:rPr>
                <w:noProof/>
                <w:lang w:val="fr-CH"/>
              </w:rPr>
            </w:pPr>
            <w:r w:rsidRPr="0024458E">
              <w:rPr>
                <w:noProof/>
                <w:lang w:val="fr-CH"/>
              </w:rPr>
              <w:t>OCF. Loi fédérale sur le soutien aux victimes de l'incendie de Crans-Montana du 1er janvier 2026</w:t>
            </w:r>
          </w:p>
          <w:p w14:paraId="0FCA6D5F" w14:textId="77777777" w:rsidR="0024458E" w:rsidRPr="0024458E" w:rsidRDefault="0024458E" w:rsidP="00CF3F94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24458E">
              <w:rPr>
                <w:noProof/>
                <w:lang w:val="it-IT"/>
              </w:rPr>
              <w:t>OCF. Legge federale sul sostegno alle vittime dell’incendio di Crans-Montana del 1° gennaio 2026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D290DA" w14:textId="77777777" w:rsidR="0024458E" w:rsidRPr="0024458E" w:rsidRDefault="0024458E" w:rsidP="00CF3F94">
            <w:pPr>
              <w:rPr>
                <w:rFonts w:cs="Arial"/>
                <w:noProof/>
                <w:lang w:val="it-IT"/>
              </w:rPr>
            </w:pPr>
            <w:r w:rsidRPr="0024458E">
              <w:rPr>
                <w:rFonts w:cs="Arial"/>
                <w:noProof/>
                <w:lang w:val="it-IT"/>
              </w:rPr>
              <w:t>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0BF601" w14:textId="77777777" w:rsidR="0024458E" w:rsidRPr="0024458E" w:rsidRDefault="0024458E" w:rsidP="00CF3F94">
            <w:pPr>
              <w:rPr>
                <w:lang w:val="it-IT"/>
              </w:rPr>
            </w:pPr>
          </w:p>
          <w:p w14:paraId="05E9530B" w14:textId="77777777" w:rsidR="0024458E" w:rsidRPr="0024458E" w:rsidRDefault="0024458E" w:rsidP="00CF3F94">
            <w:pPr>
              <w:rPr>
                <w:lang w:val="it-IT"/>
              </w:rPr>
            </w:pPr>
          </w:p>
          <w:p w14:paraId="632375D5" w14:textId="77777777" w:rsidR="0024458E" w:rsidRPr="0024458E" w:rsidRDefault="0024458E" w:rsidP="00CF3F94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6C45FE" w14:textId="77777777" w:rsidR="0024458E" w:rsidRPr="0024458E" w:rsidRDefault="0024458E" w:rsidP="00CF3F94">
            <w:pPr>
              <w:tabs>
                <w:tab w:val="left" w:pos="6804"/>
              </w:tabs>
              <w:rPr>
                <w:lang w:val="de-CH"/>
              </w:rPr>
            </w:pPr>
            <w:r w:rsidRPr="0024458E">
              <w:rPr>
                <w:lang w:val="de-CH"/>
              </w:rPr>
              <w:t>FK</w:t>
            </w:r>
          </w:p>
          <w:p w14:paraId="6EC60467" w14:textId="77777777" w:rsidR="0024458E" w:rsidRPr="0024458E" w:rsidRDefault="0024458E" w:rsidP="00CF3F94">
            <w:pPr>
              <w:tabs>
                <w:tab w:val="left" w:pos="6804"/>
              </w:tabs>
              <w:rPr>
                <w:lang w:val="de-CH"/>
              </w:rPr>
            </w:pPr>
            <w:r w:rsidRPr="0024458E">
              <w:rPr>
                <w:lang w:val="de-CH"/>
              </w:rPr>
              <w:t>CdF</w:t>
            </w:r>
          </w:p>
          <w:p w14:paraId="3DA3C92C" w14:textId="77777777" w:rsidR="0024458E" w:rsidRPr="0024458E" w:rsidRDefault="0024458E" w:rsidP="00CF3F9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4458E"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696A3C" w14:textId="77777777" w:rsidR="0024458E" w:rsidRPr="0024458E" w:rsidRDefault="0024458E" w:rsidP="00CF3F94">
            <w:pPr>
              <w:rPr>
                <w:lang w:val="de-CH"/>
              </w:rPr>
            </w:pPr>
            <w:r w:rsidRPr="0024458E">
              <w:rPr>
                <w:lang w:val="de-CH"/>
              </w:rPr>
              <w:t>EJPD</w:t>
            </w:r>
          </w:p>
          <w:p w14:paraId="1A1D640E" w14:textId="77777777" w:rsidR="0024458E" w:rsidRPr="0024458E" w:rsidRDefault="0024458E" w:rsidP="00CF3F94">
            <w:pPr>
              <w:rPr>
                <w:lang w:val="de-CH"/>
              </w:rPr>
            </w:pPr>
            <w:r w:rsidRPr="0024458E">
              <w:rPr>
                <w:lang w:val="de-CH"/>
              </w:rPr>
              <w:t>DFJP</w:t>
            </w:r>
          </w:p>
          <w:p w14:paraId="749421E8" w14:textId="77777777" w:rsidR="0024458E" w:rsidRPr="0024458E" w:rsidRDefault="0024458E" w:rsidP="00CF3F9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4458E"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1E5C3A7" w14:textId="473E74DE" w:rsidR="0024458E" w:rsidRPr="0024458E" w:rsidRDefault="00672FC4" w:rsidP="00CF3F9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Nause, Cottier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8FDFF9" w14:textId="77777777" w:rsidR="0024458E" w:rsidRPr="0024458E" w:rsidRDefault="0024458E" w:rsidP="00CF3F94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900224" w14:textId="77777777" w:rsidR="0024458E" w:rsidRPr="0024458E" w:rsidRDefault="0024458E" w:rsidP="00CF3F94">
            <w:pPr>
              <w:rPr>
                <w:rFonts w:cs="Arial"/>
                <w:noProof/>
                <w:lang w:val="de-CH"/>
              </w:rPr>
            </w:pPr>
            <w:r w:rsidRPr="0024458E"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7AED8C6" w14:textId="77777777" w:rsidR="0024458E" w:rsidRPr="00303623" w:rsidRDefault="0024458E" w:rsidP="00CF3F94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4458E">
              <w:rPr>
                <w:lang w:val="de-CH"/>
              </w:rPr>
              <w:t>IIIb/IV</w:t>
            </w:r>
          </w:p>
        </w:tc>
      </w:tr>
      <w:tr w:rsidR="00455F55" w14:paraId="62598393" w14:textId="77777777" w:rsidTr="002445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96A7F6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A753F0" w14:textId="77777777" w:rsidR="001C0310" w:rsidRPr="005F4BF2" w:rsidRDefault="00916D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4BE1C5" w14:textId="77777777" w:rsidR="00455F55" w:rsidRDefault="00916D2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D213CA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0F1F9BE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4AAD5F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12AB5" w14:textId="77777777" w:rsidR="001C0310" w:rsidRPr="0024458E" w:rsidRDefault="00916D2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Leistungsabhängige Schwerverkehrsabgabe LSVA. Weiterentwicklung. </w:t>
            </w:r>
            <w:r w:rsidRPr="0024458E">
              <w:rPr>
                <w:noProof/>
                <w:lang w:val="fr-CH"/>
              </w:rPr>
              <w:t>Teilrevision SVAG</w:t>
            </w:r>
          </w:p>
          <w:p w14:paraId="1140687A" w14:textId="77777777" w:rsidR="001C0310" w:rsidRPr="0024458E" w:rsidRDefault="00916D2E" w:rsidP="001C0310">
            <w:pPr>
              <w:rPr>
                <w:noProof/>
                <w:lang w:val="it-IT"/>
              </w:rPr>
            </w:pPr>
            <w:r w:rsidRPr="0024458E">
              <w:rPr>
                <w:noProof/>
                <w:lang w:val="fr-CH"/>
              </w:rPr>
              <w:t xml:space="preserve">OCF. Redevance sur le trafic des poids lourds liée aux prestations RPLP. </w:t>
            </w:r>
            <w:r w:rsidRPr="0024458E">
              <w:rPr>
                <w:noProof/>
                <w:lang w:val="it-IT"/>
              </w:rPr>
              <w:t>Perfectionnement. Révision partielle LRPL</w:t>
            </w:r>
          </w:p>
          <w:p w14:paraId="6EF4DA92" w14:textId="77777777" w:rsidR="001C0310" w:rsidRPr="005F4BF2" w:rsidRDefault="00916D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4458E">
              <w:rPr>
                <w:noProof/>
                <w:lang w:val="it-IT"/>
              </w:rPr>
              <w:t xml:space="preserve">OCF. Tassa sul traffico pesante commisurata alle prestazioni TTPCP. </w:t>
            </w:r>
            <w:r>
              <w:rPr>
                <w:noProof/>
                <w:lang w:val="de-DE"/>
              </w:rPr>
              <w:t>Ulteriore sviluppo. Revisione parziale della LTTP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721377" w14:textId="77777777" w:rsidR="00455F55" w:rsidRDefault="00455F5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D61A2F5" w14:textId="77777777" w:rsidR="00455F55" w:rsidRDefault="00455F55">
            <w:pPr>
              <w:rPr>
                <w:lang w:val="de-CH"/>
              </w:rPr>
            </w:pPr>
          </w:p>
          <w:p w14:paraId="15B56BF8" w14:textId="77777777" w:rsidR="00455F55" w:rsidRDefault="00455F55">
            <w:pPr>
              <w:rPr>
                <w:lang w:val="de-CH"/>
              </w:rPr>
            </w:pPr>
          </w:p>
          <w:p w14:paraId="6BFBD033" w14:textId="77777777" w:rsidR="00455F55" w:rsidRDefault="00455F5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66F1CD4" w14:textId="77777777" w:rsidR="001C0310" w:rsidRDefault="00916D2E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5FB1C4DC" w14:textId="77777777" w:rsidR="001C0310" w:rsidRDefault="00916D2E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41DA0F94" w14:textId="77777777" w:rsidR="001C0310" w:rsidRPr="005F4BF2" w:rsidRDefault="00916D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946A91" w14:textId="77777777" w:rsidR="001C0310" w:rsidRDefault="00916D2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9C939A9" w14:textId="77777777" w:rsidR="001C0310" w:rsidRDefault="00916D2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7B5BAFA" w14:textId="77777777" w:rsidR="001C0310" w:rsidRPr="005F4BF2" w:rsidRDefault="00916D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1D2AD3C" w14:textId="77777777" w:rsidR="001C0310" w:rsidRPr="005F4BF2" w:rsidRDefault="00916D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Giezendanner, Farinelli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A4CBB4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B95C8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F5055" w14:textId="77777777" w:rsidR="001C0310" w:rsidRPr="005F4BF2" w:rsidRDefault="00916D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455F55" w14:paraId="52125A2C" w14:textId="77777777" w:rsidTr="0024458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198F2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964C9F" w14:textId="77777777" w:rsidR="001C0310" w:rsidRPr="005F4BF2" w:rsidRDefault="00916D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064E19" w14:textId="77777777" w:rsidR="00455F55" w:rsidRDefault="00916D2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BEEE2D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2681DA3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5E9DC7C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5D590" w14:textId="77777777" w:rsidR="001C0310" w:rsidRPr="0024458E" w:rsidRDefault="00916D2E" w:rsidP="001C0310">
            <w:pPr>
              <w:rPr>
                <w:noProof/>
                <w:lang w:val="fr-CH"/>
              </w:rPr>
            </w:pPr>
            <w:r w:rsidRPr="0024458E">
              <w:rPr>
                <w:noProof/>
                <w:lang w:val="fr-CH"/>
              </w:rPr>
              <w:t>BRG. Mobilitätsdateninfrastruktur (MODIG). Bundesgesetz</w:t>
            </w:r>
          </w:p>
          <w:p w14:paraId="08DEDEF7" w14:textId="77777777" w:rsidR="001C0310" w:rsidRPr="0024458E" w:rsidRDefault="00916D2E" w:rsidP="001C0310">
            <w:pPr>
              <w:rPr>
                <w:noProof/>
                <w:lang w:val="it-IT"/>
              </w:rPr>
            </w:pPr>
            <w:r w:rsidRPr="0024458E">
              <w:rPr>
                <w:noProof/>
                <w:lang w:val="fr-CH"/>
              </w:rPr>
              <w:t xml:space="preserve">OCF. Infrastructure de données sur la mobilité (LIDMo). </w:t>
            </w:r>
            <w:r w:rsidRPr="0024458E">
              <w:rPr>
                <w:noProof/>
                <w:lang w:val="it-IT"/>
              </w:rPr>
              <w:t>Loi fédérale</w:t>
            </w:r>
          </w:p>
          <w:p w14:paraId="691C618D" w14:textId="77777777" w:rsidR="001C0310" w:rsidRPr="005F4BF2" w:rsidRDefault="00916D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24458E">
              <w:rPr>
                <w:noProof/>
                <w:lang w:val="it-IT"/>
              </w:rPr>
              <w:t xml:space="preserve">OCF. Infrastruttura di dati sulla mobilità (LIDMo).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D7446E" w14:textId="77777777" w:rsidR="00455F55" w:rsidRDefault="00455F5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68DA25" w14:textId="77777777" w:rsidR="00455F55" w:rsidRDefault="00455F55">
            <w:pPr>
              <w:rPr>
                <w:lang w:val="de-CH"/>
              </w:rPr>
            </w:pPr>
          </w:p>
          <w:p w14:paraId="1A85A166" w14:textId="77777777" w:rsidR="00455F55" w:rsidRDefault="00455F55">
            <w:pPr>
              <w:rPr>
                <w:lang w:val="de-CH"/>
              </w:rPr>
            </w:pPr>
          </w:p>
          <w:p w14:paraId="138D90D6" w14:textId="77777777" w:rsidR="00455F55" w:rsidRDefault="00455F5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FA1FDC" w14:textId="77777777" w:rsidR="001C0310" w:rsidRDefault="00916D2E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6EA504A6" w14:textId="77777777" w:rsidR="001C0310" w:rsidRDefault="00916D2E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4BB04A51" w14:textId="77777777" w:rsidR="001C0310" w:rsidRPr="005F4BF2" w:rsidRDefault="00916D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51FE290" w14:textId="77777777" w:rsidR="001C0310" w:rsidRDefault="00916D2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3437FAF" w14:textId="77777777" w:rsidR="001C0310" w:rsidRDefault="00916D2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F864073" w14:textId="77777777" w:rsidR="001C0310" w:rsidRPr="005F4BF2" w:rsidRDefault="00916D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6380EC" w14:textId="77777777" w:rsidR="001C0310" w:rsidRPr="005F4BF2" w:rsidRDefault="00916D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Schaffner, Storni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055D564" w14:textId="77777777" w:rsidR="001C0310" w:rsidRPr="005F4BF2" w:rsidRDefault="00916D2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E8609B" w14:textId="77777777" w:rsidR="001C0310" w:rsidRPr="005F4BF2" w:rsidRDefault="00916D2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CED6C7" w14:textId="77777777" w:rsidR="001C0310" w:rsidRPr="005F4BF2" w:rsidRDefault="00916D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455F55" w14:paraId="5674CFC7" w14:textId="77777777" w:rsidTr="0024458E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251A2792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67878E8E" w14:textId="77777777" w:rsidR="001A5CAD" w:rsidRDefault="001A5CAD" w:rsidP="00916D2E">
            <w:pPr>
              <w:keepLines/>
              <w:rPr>
                <w:rFonts w:cs="Arial"/>
                <w:noProof/>
                <w:lang w:val="it-IT"/>
              </w:rPr>
            </w:pPr>
          </w:p>
        </w:tc>
      </w:tr>
    </w:tbl>
    <w:p w14:paraId="5A53D83D" w14:textId="5D57021D" w:rsidR="001C0310" w:rsidRDefault="001C0310"/>
    <w:sectPr w:rsidR="001C0310" w:rsidSect="009635E2">
      <w:footerReference w:type="default" r:id="rId2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83AF" w14:textId="77777777" w:rsidR="00B31B79" w:rsidRDefault="00B31B79">
      <w:r>
        <w:separator/>
      </w:r>
    </w:p>
  </w:endnote>
  <w:endnote w:type="continuationSeparator" w:id="0">
    <w:p w14:paraId="703FC603" w14:textId="77777777" w:rsidR="00B31B79" w:rsidRDefault="00B31B79">
      <w:r>
        <w:continuationSeparator/>
      </w:r>
    </w:p>
  </w:endnote>
  <w:endnote w:type="continuationNotice" w:id="1">
    <w:p w14:paraId="5CC6892A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1039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CAA1" w14:textId="77777777" w:rsidR="00B31B79" w:rsidRDefault="00B31B79">
      <w:r>
        <w:separator/>
      </w:r>
    </w:p>
  </w:footnote>
  <w:footnote w:type="continuationSeparator" w:id="0">
    <w:p w14:paraId="6106C182" w14:textId="77777777" w:rsidR="00B31B79" w:rsidRDefault="00B31B79">
      <w:r>
        <w:continuationSeparator/>
      </w:r>
    </w:p>
  </w:footnote>
  <w:footnote w:type="continuationNotice" w:id="1">
    <w:p w14:paraId="6C874439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58E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5CBD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5F55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2FC4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642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D2E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ACD2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60022" TargetMode="External"/><Relationship Id="rId18" Type="http://schemas.openxmlformats.org/officeDocument/2006/relationships/hyperlink" Target="https://www.parlament.ch/de/ratsbetrieb/suche-curia-vista/geschaeft?AffairId=20250058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50049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60022" TargetMode="External"/><Relationship Id="rId17" Type="http://schemas.openxmlformats.org/officeDocument/2006/relationships/hyperlink" Target="https://www.parlament.ch/it/ratsbetrieb/suche-curia-vista/geschaeft?AffairId=20260022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60022" TargetMode="External"/><Relationship Id="rId20" Type="http://schemas.openxmlformats.org/officeDocument/2006/relationships/hyperlink" Target="https://www.parlament.ch/it/ratsbetrieb/suche-curia-vista/geschaeft?AffairId=20250058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60022" TargetMode="External"/><Relationship Id="rId23" Type="http://schemas.openxmlformats.org/officeDocument/2006/relationships/hyperlink" Target="https://www.parlament.ch/it/ratsbetrieb/suche-curia-vista/geschaeft?AffairId=20250049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50058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60022" TargetMode="External"/><Relationship Id="rId22" Type="http://schemas.openxmlformats.org/officeDocument/2006/relationships/hyperlink" Target="https://www.parlament.ch/fr/ratsbetrieb/suche-curia-vista/geschaeft?AffairId=2025004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I/Tagesordnungen--Ordres du jour</Aktenzeichen>
    <Teildossier xmlns="673932bc-7c50-4e93-afe1-7c692330eb19">2026 I N</Teildossier>
    <e-parl xmlns="673932bc-7c50-4e93-afe1-7c692330eb19">true</e-parl>
    <Autor xmlns="673932bc-7c50-4e93-afe1-7c692330eb19">Imhof Corinne</Autor>
    <Dokumentendatum xmlns="673932bc-7c50-4e93-afe1-7c692330eb19">2026-03-03T23:00:00+00:00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29D483B388A846BB870149CFFA75C5" ma:contentTypeVersion="12" ma:contentTypeDescription="Create a new document." ma:contentTypeScope="" ma:versionID="6114ba3022fff2d575a837a8667172b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D007D-D036-4FBC-A3A9-AC28E56344E7}">
  <ds:schemaRefs>
    <ds:schemaRef ds:uri="http://purl.org/dc/terms/"/>
    <ds:schemaRef ds:uri="http://www.w3.org/XML/1998/namespace"/>
    <ds:schemaRef ds:uri="673932bc-7c50-4e93-afe1-7c692330eb19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828A46B6-77A0-4185-8109-313A64C1BA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B8FF03-C46E-444D-9B59-8E30178145C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C8D45CB-A148-48DE-BFD2-4CEDE558D3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2026-03-04T08:19:00Z</dcterms:created>
  <dcterms:modified xsi:type="dcterms:W3CDTF">2026-03-06T09:10:00Z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0x0101006F7700D8DF1953488F58F32AB4E7CBB301004A29D483B388A846BB870149CFFA75C5</vt:lpwstr>
  </property>
  <property fmtid="{D5CDD505-2E9C-101B-9397-08002B2CF9AE}" pid="3" name="_dlc_DocIdItemGuid">
    <vt:lpwstr>ddcad699-3d7c-4c5c-87a8-5aa281136c82</vt:lpwstr>
  </property>
</Properties>
</file>