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B7BE9" w14:textId="77777777" w:rsidR="00457BC9" w:rsidRDefault="00457BC9" w:rsidP="00457BC9">
      <w:pPr>
        <w:rPr>
          <w:lang w:val="it-IT"/>
        </w:rPr>
      </w:pPr>
    </w:p>
    <w:p w14:paraId="41DD6F12" w14:textId="77777777" w:rsidR="00457BC9" w:rsidRPr="00457BC9" w:rsidRDefault="00457BC9" w:rsidP="00457BC9">
      <w:pPr>
        <w:rPr>
          <w:lang w:val="it-IT"/>
        </w:rPr>
      </w:pPr>
    </w:p>
    <w:p w14:paraId="46C5ACBC" w14:textId="77777777" w:rsidR="00457BC9" w:rsidRPr="00457BC9" w:rsidRDefault="00457BC9" w:rsidP="003D20A9">
      <w:pPr>
        <w:rPr>
          <w:lang w:val="it-IT"/>
        </w:rPr>
      </w:pPr>
    </w:p>
    <w:p w14:paraId="31D51668" w14:textId="20EEFFE2" w:rsidR="003D20A9" w:rsidRPr="00CB0261" w:rsidRDefault="003D20A9" w:rsidP="003D20A9">
      <w:pPr>
        <w:shd w:val="clear" w:color="auto" w:fill="FFFFFF"/>
        <w:rPr>
          <w:rFonts w:cs="Arial"/>
        </w:rPr>
      </w:pPr>
      <w:r w:rsidRPr="00CB0261">
        <w:rPr>
          <w:rFonts w:cs="Arial"/>
        </w:rPr>
        <w:t xml:space="preserve">Stand / </w:t>
      </w:r>
      <w:proofErr w:type="spellStart"/>
      <w:r w:rsidRPr="00CB0261">
        <w:rPr>
          <w:rFonts w:cs="Arial"/>
        </w:rPr>
        <w:t>état</w:t>
      </w:r>
      <w:proofErr w:type="spellEnd"/>
      <w:r w:rsidRPr="00CB0261">
        <w:rPr>
          <w:rFonts w:cs="Arial"/>
        </w:rPr>
        <w:t xml:space="preserve"> / </w:t>
      </w:r>
      <w:proofErr w:type="spellStart"/>
      <w:r w:rsidRPr="00CB0261">
        <w:rPr>
          <w:rFonts w:cs="Arial"/>
        </w:rPr>
        <w:t>stato</w:t>
      </w:r>
      <w:proofErr w:type="spellEnd"/>
      <w:r w:rsidRPr="00CB0261">
        <w:rPr>
          <w:rFonts w:cs="Arial"/>
        </w:rPr>
        <w:t xml:space="preserve">: </w:t>
      </w:r>
      <w:r w:rsidR="007D09D1">
        <w:rPr>
          <w:rFonts w:cs="Arial"/>
        </w:rPr>
        <w:t>0</w:t>
      </w:r>
      <w:r w:rsidR="00995990">
        <w:rPr>
          <w:rFonts w:cs="Arial"/>
        </w:rPr>
        <w:t>8</w:t>
      </w:r>
      <w:r w:rsidR="007D09D1">
        <w:rPr>
          <w:rFonts w:cs="Arial"/>
        </w:rPr>
        <w:t>.05</w:t>
      </w:r>
      <w:r w:rsidR="00BC2192">
        <w:rPr>
          <w:rFonts w:cs="Arial"/>
        </w:rPr>
        <w:t>.2026</w:t>
      </w:r>
    </w:p>
    <w:p w14:paraId="72D6BA79" w14:textId="77777777" w:rsidR="00836965" w:rsidRDefault="00836965" w:rsidP="00836965"/>
    <w:p w14:paraId="32BCA241" w14:textId="77777777" w:rsidR="00836965" w:rsidRPr="006453E6" w:rsidRDefault="00836965" w:rsidP="00836965"/>
    <w:tbl>
      <w:tblPr>
        <w:tblStyle w:val="Grilledutableau"/>
        <w:tblpPr w:leftFromText="142" w:rightFromText="142" w:vertAnchor="page" w:horzAnchor="page" w:tblpX="7372" w:tblpY="6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4" w:type="dxa"/>
        </w:tblCellMar>
        <w:tblLook w:val="04A0" w:firstRow="1" w:lastRow="0" w:firstColumn="1" w:lastColumn="0" w:noHBand="0" w:noVBand="1"/>
      </w:tblPr>
      <w:tblGrid>
        <w:gridCol w:w="3823"/>
      </w:tblGrid>
      <w:tr w:rsidR="00836965" w:rsidRPr="006453E6" w14:paraId="40DA6A32" w14:textId="77777777" w:rsidTr="002673C5">
        <w:tc>
          <w:tcPr>
            <w:tcW w:w="3823" w:type="dxa"/>
          </w:tcPr>
          <w:p w14:paraId="09A9597B" w14:textId="7586A012" w:rsidR="00836965" w:rsidRPr="006453E6" w:rsidRDefault="003D4793" w:rsidP="002673C5">
            <w:pPr>
              <w:jc w:val="right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alias w:val="Klassifizierung--Classification"/>
                <w:tag w:val="Klassifizierung"/>
                <w:id w:val="889690699"/>
                <w:placeholder>
                  <w:docPart w:val="B128C01653694149BB34C120A1A0532A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673932bc-7c50-4e93-afe1-7c692330eb19' " w:xpath="/ns0:properties[1]/documentManagement[1]/ns3:Klassifizierung[1]" w:storeItemID="{B6A5466C-80AE-4949-B101-6D9ED82F8DA8}"/>
                <w:dropDownList w:lastValue="">
                  <w:listItem w:displayText=" " w:value=""/>
                </w:dropDownList>
              </w:sdtPr>
              <w:sdtEndPr/>
              <w:sdtContent>
                <w:r w:rsidR="00836965">
                  <w:rPr>
                    <w:sz w:val="15"/>
                    <w:szCs w:val="15"/>
                  </w:rPr>
                  <w:t xml:space="preserve"> </w:t>
                </w:r>
              </w:sdtContent>
            </w:sdt>
          </w:p>
        </w:tc>
      </w:tr>
    </w:tbl>
    <w:tbl>
      <w:tblPr>
        <w:tblW w:w="9121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988"/>
        <w:gridCol w:w="1701"/>
        <w:gridCol w:w="1432"/>
      </w:tblGrid>
      <w:tr w:rsidR="00836965" w:rsidRPr="00FA1719" w14:paraId="7974022F" w14:textId="77777777" w:rsidTr="002673C5">
        <w:tc>
          <w:tcPr>
            <w:tcW w:w="5988" w:type="dxa"/>
          </w:tcPr>
          <w:p w14:paraId="1628E7F1" w14:textId="77777777" w:rsidR="00836965" w:rsidRPr="00FA1719" w:rsidRDefault="00836965" w:rsidP="002673C5">
            <w:pPr>
              <w:rPr>
                <w:b/>
              </w:rPr>
            </w:pPr>
            <w:r w:rsidRPr="00FA1719">
              <w:rPr>
                <w:b/>
              </w:rPr>
              <w:t>Geschäft/</w:t>
            </w:r>
            <w:proofErr w:type="spellStart"/>
            <w:r w:rsidRPr="00FA1719">
              <w:rPr>
                <w:b/>
              </w:rPr>
              <w:t>Objet</w:t>
            </w:r>
            <w:proofErr w:type="spellEnd"/>
            <w:r w:rsidRPr="00FA1719">
              <w:rPr>
                <w:b/>
              </w:rPr>
              <w:t xml:space="preserve"> /</w:t>
            </w:r>
            <w:proofErr w:type="spellStart"/>
            <w:r w:rsidRPr="00FA1719">
              <w:rPr>
                <w:b/>
              </w:rPr>
              <w:t>Oggetto</w:t>
            </w:r>
            <w:proofErr w:type="spellEnd"/>
          </w:p>
        </w:tc>
        <w:tc>
          <w:tcPr>
            <w:tcW w:w="1701" w:type="dxa"/>
          </w:tcPr>
          <w:p w14:paraId="3A56D1FB" w14:textId="77777777" w:rsidR="00836965" w:rsidRPr="00890A89" w:rsidRDefault="00836965" w:rsidP="002673C5">
            <w:pPr>
              <w:tabs>
                <w:tab w:val="right" w:pos="8030"/>
              </w:tabs>
              <w:rPr>
                <w:b/>
              </w:rPr>
            </w:pPr>
            <w:r w:rsidRPr="00890A89">
              <w:rPr>
                <w:b/>
              </w:rPr>
              <w:t xml:space="preserve">Vorgesehen am </w:t>
            </w:r>
          </w:p>
          <w:p w14:paraId="2FC26453" w14:textId="77777777" w:rsidR="00836965" w:rsidRPr="00890A89" w:rsidRDefault="00836965" w:rsidP="002673C5">
            <w:pPr>
              <w:tabs>
                <w:tab w:val="right" w:pos="8030"/>
              </w:tabs>
              <w:rPr>
                <w:b/>
              </w:rPr>
            </w:pPr>
            <w:proofErr w:type="spellStart"/>
            <w:r w:rsidRPr="00890A89">
              <w:rPr>
                <w:b/>
              </w:rPr>
              <w:t>Prévu</w:t>
            </w:r>
            <w:proofErr w:type="spellEnd"/>
            <w:r w:rsidRPr="00890A89">
              <w:rPr>
                <w:b/>
              </w:rPr>
              <w:t xml:space="preserve"> le</w:t>
            </w:r>
          </w:p>
          <w:p w14:paraId="4F8F8B55" w14:textId="77777777" w:rsidR="00836965" w:rsidRPr="00FA1719" w:rsidRDefault="00836965" w:rsidP="002673C5">
            <w:pPr>
              <w:rPr>
                <w:b/>
              </w:rPr>
            </w:pPr>
            <w:proofErr w:type="spellStart"/>
            <w:r w:rsidRPr="00890A89">
              <w:rPr>
                <w:b/>
              </w:rPr>
              <w:t>Previsto</w:t>
            </w:r>
            <w:proofErr w:type="spellEnd"/>
            <w:r w:rsidRPr="00890A89">
              <w:rPr>
                <w:b/>
              </w:rPr>
              <w:t xml:space="preserve"> il:</w:t>
            </w:r>
          </w:p>
        </w:tc>
        <w:tc>
          <w:tcPr>
            <w:tcW w:w="1432" w:type="dxa"/>
          </w:tcPr>
          <w:p w14:paraId="50E12B26" w14:textId="1EE4A99E" w:rsidR="00836965" w:rsidRPr="00FA1719" w:rsidRDefault="003D4793" w:rsidP="002673C5">
            <w:pPr>
              <w:rPr>
                <w:b/>
              </w:rPr>
            </w:pPr>
            <w:r>
              <w:rPr>
                <w:b/>
              </w:rPr>
              <w:t>*</w:t>
            </w:r>
            <w:r w:rsidR="00836965" w:rsidRPr="00FA1719">
              <w:rPr>
                <w:b/>
              </w:rPr>
              <w:t>Frist</w:t>
            </w:r>
          </w:p>
          <w:p w14:paraId="69412087" w14:textId="77777777" w:rsidR="00836965" w:rsidRPr="00FA1719" w:rsidRDefault="00836965" w:rsidP="002673C5">
            <w:pPr>
              <w:rPr>
                <w:b/>
              </w:rPr>
            </w:pPr>
            <w:proofErr w:type="spellStart"/>
            <w:r w:rsidRPr="00FA1719">
              <w:rPr>
                <w:b/>
              </w:rPr>
              <w:t>Délai</w:t>
            </w:r>
            <w:proofErr w:type="spellEnd"/>
          </w:p>
          <w:p w14:paraId="0289BF14" w14:textId="77777777" w:rsidR="00836965" w:rsidRPr="00FA1719" w:rsidRDefault="00836965" w:rsidP="002673C5">
            <w:pPr>
              <w:rPr>
                <w:b/>
              </w:rPr>
            </w:pPr>
            <w:r w:rsidRPr="00FA1719">
              <w:rPr>
                <w:b/>
              </w:rPr>
              <w:t>Termine</w:t>
            </w:r>
          </w:p>
        </w:tc>
      </w:tr>
    </w:tbl>
    <w:p w14:paraId="38B14E07" w14:textId="77777777" w:rsidR="00B21147" w:rsidRDefault="00B21147" w:rsidP="00836965">
      <w:pPr>
        <w:rPr>
          <w:lang w:val="it-IT"/>
        </w:rPr>
      </w:pPr>
    </w:p>
    <w:p w14:paraId="192CCEDB" w14:textId="254127B7" w:rsidR="00B21147" w:rsidRPr="003D4793" w:rsidRDefault="003D4793" w:rsidP="00836965">
      <w:pPr>
        <w:rPr>
          <w:b/>
          <w:bCs/>
          <w:i/>
          <w:iCs/>
          <w:lang w:val="it-IT"/>
        </w:rPr>
      </w:pPr>
      <w:r w:rsidRPr="003D4793">
        <w:rPr>
          <w:b/>
          <w:bCs/>
          <w:i/>
          <w:iCs/>
          <w:lang w:val="it-IT"/>
        </w:rPr>
        <w:t xml:space="preserve">* Frist / </w:t>
      </w:r>
      <w:proofErr w:type="spellStart"/>
      <w:r w:rsidRPr="003D4793">
        <w:rPr>
          <w:b/>
          <w:bCs/>
          <w:i/>
          <w:iCs/>
          <w:lang w:val="it-IT"/>
        </w:rPr>
        <w:t>Délai</w:t>
      </w:r>
      <w:proofErr w:type="spellEnd"/>
      <w:r w:rsidRPr="003D4793">
        <w:rPr>
          <w:b/>
          <w:bCs/>
          <w:i/>
          <w:iCs/>
          <w:lang w:val="it-IT"/>
        </w:rPr>
        <w:t xml:space="preserve"> / Termine: </w:t>
      </w:r>
    </w:p>
    <w:p w14:paraId="6D57303E" w14:textId="405E8EF2" w:rsidR="003D4793" w:rsidRPr="003D4793" w:rsidRDefault="003D4793" w:rsidP="00836965">
      <w:pPr>
        <w:rPr>
          <w:i/>
          <w:iCs/>
        </w:rPr>
      </w:pPr>
      <w:r w:rsidRPr="003D4793">
        <w:rPr>
          <w:i/>
          <w:iCs/>
        </w:rPr>
        <w:t>Sollte die Sitzung vor der angegebenen Zeit enden, wird die Frist auf den tatsächlichen Sitzungsschluss (</w:t>
      </w:r>
      <w:proofErr w:type="spellStart"/>
      <w:r w:rsidRPr="003D4793">
        <w:rPr>
          <w:i/>
          <w:iCs/>
        </w:rPr>
        <w:t>Schlussglöggeli</w:t>
      </w:r>
      <w:proofErr w:type="spellEnd"/>
      <w:r w:rsidRPr="003D4793">
        <w:rPr>
          <w:i/>
          <w:iCs/>
        </w:rPr>
        <w:t>) vorverlegt.</w:t>
      </w:r>
    </w:p>
    <w:p w14:paraId="7E1DB850" w14:textId="3ED4308C" w:rsidR="003D4793" w:rsidRPr="003D4793" w:rsidRDefault="003D4793" w:rsidP="00836965">
      <w:pPr>
        <w:rPr>
          <w:i/>
          <w:iCs/>
          <w:lang w:val="fr-CH"/>
        </w:rPr>
      </w:pPr>
      <w:r w:rsidRPr="003D4793">
        <w:rPr>
          <w:i/>
          <w:iCs/>
          <w:lang w:val="fr-CH"/>
        </w:rPr>
        <w:t>Dans le cas où la séance se terminerait avant l’heure indiquée, le délai sera avancé à l’heure de fin de séance effective (sonnerie de la cloche)</w:t>
      </w:r>
    </w:p>
    <w:p w14:paraId="0E71A6AC" w14:textId="0A3B4B97" w:rsidR="003D4793" w:rsidRPr="003D4793" w:rsidRDefault="003D4793" w:rsidP="00836965">
      <w:pPr>
        <w:rPr>
          <w:i/>
          <w:iCs/>
          <w:lang w:val="it-IT"/>
        </w:rPr>
      </w:pPr>
      <w:r w:rsidRPr="003D4793">
        <w:rPr>
          <w:i/>
          <w:iCs/>
          <w:lang w:val="it-IT"/>
        </w:rPr>
        <w:t>Qualora la seduta dovesse concludersi prima dell'orario indicato, il termine sarà anticipato all'ora effettiva di chiusura della seduta (suono della campana)</w:t>
      </w:r>
    </w:p>
    <w:p w14:paraId="0BBB7CF5" w14:textId="77777777" w:rsidR="003D4793" w:rsidRPr="003D4793" w:rsidRDefault="003D4793" w:rsidP="00836965">
      <w:pPr>
        <w:rPr>
          <w:i/>
          <w:iCs/>
          <w:lang w:val="it-IT"/>
        </w:rPr>
      </w:pPr>
    </w:p>
    <w:p w14:paraId="4773B01D" w14:textId="77777777" w:rsidR="00B21147" w:rsidRPr="003D4793" w:rsidRDefault="00B21147" w:rsidP="00836965">
      <w:pPr>
        <w:rPr>
          <w:lang w:val="it-IT"/>
        </w:rPr>
      </w:pPr>
    </w:p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2"/>
        <w:gridCol w:w="1567"/>
        <w:gridCol w:w="1418"/>
      </w:tblGrid>
      <w:tr w:rsidR="00B21147" w:rsidRPr="004D5C07" w14:paraId="75EDBBF5" w14:textId="77777777" w:rsidTr="00995990">
        <w:tc>
          <w:tcPr>
            <w:tcW w:w="455" w:type="dxa"/>
          </w:tcPr>
          <w:p w14:paraId="63A09177" w14:textId="77777777" w:rsidR="00B21147" w:rsidRPr="003D4793" w:rsidRDefault="00B21147" w:rsidP="00B21147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</w:tcPr>
          <w:p w14:paraId="21F95FE5" w14:textId="48973001" w:rsidR="00B21147" w:rsidRPr="00992882" w:rsidRDefault="00B21147" w:rsidP="00B21147">
            <w:pPr>
              <w:rPr>
                <w:sz w:val="20"/>
                <w:szCs w:val="20"/>
                <w:highlight w:val="yellow"/>
                <w:lang w:val="it-IT"/>
              </w:rPr>
            </w:pPr>
            <w:hyperlink r:id="rId13" w:history="1">
              <w:r>
                <w:rPr>
                  <w:rStyle w:val="Lienhypertexte"/>
                  <w:sz w:val="20"/>
                  <w:szCs w:val="20"/>
                </w:rPr>
                <w:t>26.003</w:t>
              </w:r>
            </w:hyperlink>
          </w:p>
        </w:tc>
        <w:tc>
          <w:tcPr>
            <w:tcW w:w="426" w:type="dxa"/>
          </w:tcPr>
          <w:p w14:paraId="76E0899D" w14:textId="4C4DF167" w:rsidR="00B21147" w:rsidRPr="00992882" w:rsidRDefault="00B21147" w:rsidP="00B21147">
            <w:pPr>
              <w:rPr>
                <w:sz w:val="20"/>
                <w:szCs w:val="20"/>
                <w:highlight w:val="yellow"/>
                <w:lang w:val="it-IT"/>
              </w:rPr>
            </w:pPr>
            <w:proofErr w:type="spellStart"/>
            <w:r>
              <w:rPr>
                <w:sz w:val="20"/>
                <w:szCs w:val="20"/>
              </w:rPr>
              <w:t>ns</w:t>
            </w:r>
            <w:proofErr w:type="spellEnd"/>
          </w:p>
        </w:tc>
        <w:tc>
          <w:tcPr>
            <w:tcW w:w="4512" w:type="dxa"/>
          </w:tcPr>
          <w:p w14:paraId="1F0C396F" w14:textId="6CCAD732" w:rsidR="00B21147" w:rsidRPr="00E93E0C" w:rsidRDefault="00B21147" w:rsidP="00B21147">
            <w:pPr>
              <w:rPr>
                <w:sz w:val="20"/>
                <w:szCs w:val="20"/>
                <w:highlight w:val="yellow"/>
                <w:lang w:val="it-IT"/>
              </w:rPr>
            </w:pPr>
            <w:proofErr w:type="spellStart"/>
            <w:r w:rsidRPr="00B21147">
              <w:rPr>
                <w:sz w:val="20"/>
                <w:szCs w:val="20"/>
                <w:lang w:val="it-IT"/>
              </w:rPr>
              <w:t>Staatsrechnung</w:t>
            </w:r>
            <w:proofErr w:type="spellEnd"/>
            <w:r w:rsidRPr="00B21147">
              <w:rPr>
                <w:sz w:val="20"/>
                <w:szCs w:val="20"/>
                <w:lang w:val="it-IT"/>
              </w:rPr>
              <w:t xml:space="preserve"> 2025 (FK)</w:t>
            </w:r>
            <w:r w:rsidRPr="00B21147">
              <w:rPr>
                <w:sz w:val="20"/>
                <w:szCs w:val="20"/>
                <w:lang w:val="it-IT"/>
              </w:rPr>
              <w:br/>
              <w:t>Compte d'</w:t>
            </w:r>
            <w:proofErr w:type="spellStart"/>
            <w:r w:rsidRPr="00B21147">
              <w:rPr>
                <w:sz w:val="20"/>
                <w:szCs w:val="20"/>
                <w:lang w:val="it-IT"/>
              </w:rPr>
              <w:t>Etat</w:t>
            </w:r>
            <w:proofErr w:type="spellEnd"/>
            <w:r w:rsidRPr="00B21147">
              <w:rPr>
                <w:sz w:val="20"/>
                <w:szCs w:val="20"/>
                <w:lang w:val="it-IT"/>
              </w:rPr>
              <w:t xml:space="preserve"> 2025 (</w:t>
            </w:r>
            <w:proofErr w:type="spellStart"/>
            <w:r w:rsidRPr="00B21147">
              <w:rPr>
                <w:sz w:val="20"/>
                <w:szCs w:val="20"/>
                <w:lang w:val="it-IT"/>
              </w:rPr>
              <w:t>CdF</w:t>
            </w:r>
            <w:proofErr w:type="spellEnd"/>
            <w:r w:rsidRPr="00B21147">
              <w:rPr>
                <w:sz w:val="20"/>
                <w:szCs w:val="20"/>
                <w:lang w:val="it-IT"/>
              </w:rPr>
              <w:t>)</w:t>
            </w:r>
            <w:r w:rsidRPr="00B21147">
              <w:rPr>
                <w:sz w:val="20"/>
                <w:szCs w:val="20"/>
                <w:lang w:val="it-IT"/>
              </w:rPr>
              <w:br/>
              <w:t>Consuntivo di Stato 2025 (</w:t>
            </w:r>
            <w:proofErr w:type="spellStart"/>
            <w:r w:rsidRPr="00B21147">
              <w:rPr>
                <w:sz w:val="20"/>
                <w:szCs w:val="20"/>
                <w:lang w:val="it-IT"/>
              </w:rPr>
              <w:t>CdF</w:t>
            </w:r>
            <w:proofErr w:type="spellEnd"/>
            <w:r w:rsidRPr="00B21147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1567" w:type="dxa"/>
          </w:tcPr>
          <w:p w14:paraId="3304124B" w14:textId="172FB9B6" w:rsidR="00B21147" w:rsidRPr="003970A1" w:rsidRDefault="00B21147" w:rsidP="00B21147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</w:rPr>
              <w:t>02.06.2026</w:t>
            </w:r>
          </w:p>
        </w:tc>
        <w:tc>
          <w:tcPr>
            <w:tcW w:w="1418" w:type="dxa"/>
          </w:tcPr>
          <w:p w14:paraId="3E3E9F36" w14:textId="39AE8438" w:rsidR="00B21147" w:rsidRDefault="00B21147" w:rsidP="00B2114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01.06.2026</w:t>
            </w:r>
          </w:p>
          <w:p w14:paraId="036EBDE7" w14:textId="2BFB75E2" w:rsidR="00B21147" w:rsidRPr="003970A1" w:rsidRDefault="007A5032" w:rsidP="00B2114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  <w:p w14:paraId="4A77EDE1" w14:textId="77777777" w:rsidR="00B21147" w:rsidRPr="003970A1" w:rsidRDefault="00B21147" w:rsidP="00B21147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B21147" w:rsidRPr="004D5C07" w14:paraId="3DEBACF9" w14:textId="77777777" w:rsidTr="00995990">
        <w:tc>
          <w:tcPr>
            <w:tcW w:w="455" w:type="dxa"/>
          </w:tcPr>
          <w:p w14:paraId="3C50A36F" w14:textId="77777777" w:rsidR="00B21147" w:rsidRPr="004D5C07" w:rsidRDefault="00B21147" w:rsidP="00B21147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</w:tcPr>
          <w:p w14:paraId="7C9AB5DB" w14:textId="0D89E793" w:rsidR="00B21147" w:rsidRDefault="00B21147" w:rsidP="00B21147">
            <w:pPr>
              <w:rPr>
                <w:sz w:val="20"/>
                <w:szCs w:val="20"/>
              </w:rPr>
            </w:pPr>
            <w:hyperlink r:id="rId14" w:history="1">
              <w:r>
                <w:rPr>
                  <w:rStyle w:val="Lienhypertexte"/>
                  <w:sz w:val="20"/>
                  <w:szCs w:val="20"/>
                </w:rPr>
                <w:t>26.007</w:t>
              </w:r>
            </w:hyperlink>
          </w:p>
        </w:tc>
        <w:tc>
          <w:tcPr>
            <w:tcW w:w="426" w:type="dxa"/>
          </w:tcPr>
          <w:p w14:paraId="563F9F46" w14:textId="6BC8B169" w:rsidR="00B21147" w:rsidRDefault="00B21147" w:rsidP="00B2114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ns</w:t>
            </w:r>
            <w:proofErr w:type="spellEnd"/>
          </w:p>
        </w:tc>
        <w:tc>
          <w:tcPr>
            <w:tcW w:w="4512" w:type="dxa"/>
          </w:tcPr>
          <w:p w14:paraId="61CE1F10" w14:textId="12567138" w:rsidR="00B21147" w:rsidRPr="00B21147" w:rsidRDefault="00B21147" w:rsidP="00B21147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Voranschlag 2026. Nachtrag I (FK/WBK)</w:t>
            </w:r>
            <w:r>
              <w:rPr>
                <w:sz w:val="20"/>
                <w:szCs w:val="20"/>
              </w:rPr>
              <w:br/>
              <w:t xml:space="preserve">Budget 2026. </w:t>
            </w:r>
            <w:proofErr w:type="spellStart"/>
            <w:r w:rsidRPr="00B21147">
              <w:rPr>
                <w:sz w:val="20"/>
                <w:szCs w:val="20"/>
                <w:lang w:val="it-IT"/>
              </w:rPr>
              <w:t>Supplément</w:t>
            </w:r>
            <w:proofErr w:type="spellEnd"/>
            <w:r w:rsidRPr="00B21147">
              <w:rPr>
                <w:sz w:val="20"/>
                <w:szCs w:val="20"/>
                <w:lang w:val="it-IT"/>
              </w:rPr>
              <w:t xml:space="preserve"> I (</w:t>
            </w:r>
            <w:proofErr w:type="spellStart"/>
            <w:r w:rsidRPr="00B21147">
              <w:rPr>
                <w:sz w:val="20"/>
                <w:szCs w:val="20"/>
                <w:lang w:val="it-IT"/>
              </w:rPr>
              <w:t>CdF</w:t>
            </w:r>
            <w:proofErr w:type="spellEnd"/>
            <w:r w:rsidRPr="00B21147">
              <w:rPr>
                <w:sz w:val="20"/>
                <w:szCs w:val="20"/>
                <w:lang w:val="it-IT"/>
              </w:rPr>
              <w:t>/CSEC)</w:t>
            </w:r>
            <w:r w:rsidRPr="00B21147">
              <w:rPr>
                <w:sz w:val="20"/>
                <w:szCs w:val="20"/>
                <w:lang w:val="it-IT"/>
              </w:rPr>
              <w:br/>
              <w:t>Preventivo 2026. Prima aggiunta (</w:t>
            </w:r>
            <w:proofErr w:type="spellStart"/>
            <w:r w:rsidRPr="00B21147">
              <w:rPr>
                <w:sz w:val="20"/>
                <w:szCs w:val="20"/>
                <w:lang w:val="it-IT"/>
              </w:rPr>
              <w:t>CdF</w:t>
            </w:r>
            <w:proofErr w:type="spellEnd"/>
            <w:r w:rsidRPr="00B21147">
              <w:rPr>
                <w:sz w:val="20"/>
                <w:szCs w:val="20"/>
                <w:lang w:val="it-IT"/>
              </w:rPr>
              <w:t>/CSEC)</w:t>
            </w:r>
          </w:p>
        </w:tc>
        <w:tc>
          <w:tcPr>
            <w:tcW w:w="1567" w:type="dxa"/>
          </w:tcPr>
          <w:p w14:paraId="3B8A9276" w14:textId="44CFACD5" w:rsidR="00B21147" w:rsidRDefault="00B21147" w:rsidP="00B21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02.06.2026</w:t>
            </w:r>
          </w:p>
        </w:tc>
        <w:tc>
          <w:tcPr>
            <w:tcW w:w="1418" w:type="dxa"/>
          </w:tcPr>
          <w:p w14:paraId="26BA147F" w14:textId="77777777" w:rsidR="007A5032" w:rsidRDefault="007A5032" w:rsidP="007A503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01.06.2026</w:t>
            </w:r>
          </w:p>
          <w:p w14:paraId="4BB106A8" w14:textId="77777777" w:rsidR="007A5032" w:rsidRPr="003970A1" w:rsidRDefault="007A5032" w:rsidP="007A503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  <w:p w14:paraId="717F5BA5" w14:textId="77777777" w:rsidR="00B21147" w:rsidRDefault="00B21147" w:rsidP="00B2114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F95FA9C" w14:textId="77777777" w:rsidR="00B21147" w:rsidRDefault="00B21147"/>
    <w:p w14:paraId="45EBF1CD" w14:textId="77777777" w:rsidR="00995990" w:rsidRDefault="00995990"/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2"/>
        <w:gridCol w:w="1567"/>
        <w:gridCol w:w="1418"/>
      </w:tblGrid>
      <w:tr w:rsidR="00B21147" w:rsidRPr="004D5C07" w14:paraId="575B51AB" w14:textId="77777777" w:rsidTr="00995990">
        <w:tc>
          <w:tcPr>
            <w:tcW w:w="455" w:type="dxa"/>
          </w:tcPr>
          <w:p w14:paraId="275E0B01" w14:textId="77777777" w:rsidR="00B21147" w:rsidRPr="004D5C07" w:rsidRDefault="00B21147" w:rsidP="00B21147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</w:tcPr>
          <w:p w14:paraId="5DD8EAD2" w14:textId="7DA12C40" w:rsidR="00B21147" w:rsidRDefault="00B21147" w:rsidP="00B21147">
            <w:hyperlink r:id="rId15" w:history="1">
              <w:r>
                <w:rPr>
                  <w:rStyle w:val="Lienhypertexte"/>
                  <w:sz w:val="20"/>
                  <w:szCs w:val="20"/>
                </w:rPr>
                <w:t>25.080</w:t>
              </w:r>
            </w:hyperlink>
          </w:p>
        </w:tc>
        <w:tc>
          <w:tcPr>
            <w:tcW w:w="426" w:type="dxa"/>
          </w:tcPr>
          <w:p w14:paraId="65B562BD" w14:textId="2B2B8644" w:rsidR="00B21147" w:rsidRDefault="00B21147" w:rsidP="00B21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</w:tcPr>
          <w:p w14:paraId="7A99CE70" w14:textId="3FCAB1A6" w:rsidR="00B21147" w:rsidRDefault="00B21147" w:rsidP="00B21147">
            <w:pPr>
              <w:rPr>
                <w:sz w:val="20"/>
                <w:szCs w:val="20"/>
              </w:rPr>
            </w:pPr>
            <w:proofErr w:type="spellStart"/>
            <w:r w:rsidRPr="00B21147">
              <w:rPr>
                <w:sz w:val="20"/>
                <w:szCs w:val="20"/>
                <w:lang w:val="fr-CH"/>
              </w:rPr>
              <w:t>Opferhilfegesetz</w:t>
            </w:r>
            <w:proofErr w:type="spellEnd"/>
            <w:r w:rsidRPr="00B21147">
              <w:rPr>
                <w:sz w:val="20"/>
                <w:szCs w:val="20"/>
                <w:lang w:val="fr-CH"/>
              </w:rPr>
              <w:t xml:space="preserve">. </w:t>
            </w:r>
            <w:proofErr w:type="spellStart"/>
            <w:r w:rsidRPr="00B21147">
              <w:rPr>
                <w:sz w:val="20"/>
                <w:szCs w:val="20"/>
                <w:lang w:val="fr-CH"/>
              </w:rPr>
              <w:t>Änderung</w:t>
            </w:r>
            <w:proofErr w:type="spellEnd"/>
            <w:r w:rsidRPr="00B21147">
              <w:rPr>
                <w:sz w:val="20"/>
                <w:szCs w:val="20"/>
                <w:lang w:val="fr-CH"/>
              </w:rPr>
              <w:t xml:space="preserve"> (RK)</w:t>
            </w:r>
            <w:r w:rsidRPr="00B21147">
              <w:rPr>
                <w:sz w:val="20"/>
                <w:szCs w:val="20"/>
                <w:lang w:val="fr-CH"/>
              </w:rPr>
              <w:br/>
              <w:t xml:space="preserve">Loi sur l'aide aux victimes. </w:t>
            </w:r>
            <w:proofErr w:type="spellStart"/>
            <w:r w:rsidRPr="00B21147">
              <w:rPr>
                <w:sz w:val="20"/>
                <w:szCs w:val="20"/>
                <w:lang w:val="it-IT"/>
              </w:rPr>
              <w:t>Modification</w:t>
            </w:r>
            <w:proofErr w:type="spellEnd"/>
            <w:r w:rsidRPr="00B21147">
              <w:rPr>
                <w:sz w:val="20"/>
                <w:szCs w:val="20"/>
                <w:lang w:val="it-IT"/>
              </w:rPr>
              <w:t xml:space="preserve"> (CAJ)</w:t>
            </w:r>
            <w:r w:rsidRPr="00B21147">
              <w:rPr>
                <w:sz w:val="20"/>
                <w:szCs w:val="20"/>
                <w:lang w:val="it-IT"/>
              </w:rPr>
              <w:br/>
              <w:t xml:space="preserve">Legge federale concernente l'aiuto alle vittime di reati. </w:t>
            </w:r>
            <w:proofErr w:type="spellStart"/>
            <w:r>
              <w:rPr>
                <w:sz w:val="20"/>
                <w:szCs w:val="20"/>
              </w:rPr>
              <w:t>Modifica</w:t>
            </w:r>
            <w:proofErr w:type="spellEnd"/>
            <w:r>
              <w:rPr>
                <w:sz w:val="20"/>
                <w:szCs w:val="20"/>
              </w:rPr>
              <w:t xml:space="preserve"> (CAG)</w:t>
            </w:r>
          </w:p>
        </w:tc>
        <w:tc>
          <w:tcPr>
            <w:tcW w:w="1567" w:type="dxa"/>
          </w:tcPr>
          <w:p w14:paraId="7991A076" w14:textId="735576AA" w:rsidR="00B21147" w:rsidRDefault="00B21147" w:rsidP="00B21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it-IT"/>
              </w:rPr>
              <w:t>03.06.2026</w:t>
            </w:r>
          </w:p>
        </w:tc>
        <w:tc>
          <w:tcPr>
            <w:tcW w:w="1418" w:type="dxa"/>
          </w:tcPr>
          <w:p w14:paraId="30B63B30" w14:textId="77777777" w:rsidR="00B21147" w:rsidRDefault="00B21147" w:rsidP="00B21147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02.06.2026</w:t>
            </w:r>
          </w:p>
          <w:p w14:paraId="583F072A" w14:textId="24179113" w:rsidR="00995990" w:rsidRPr="003970A1" w:rsidRDefault="007A5032" w:rsidP="0099599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  <w:p w14:paraId="62C5BFC8" w14:textId="1FA6ACC7" w:rsidR="00B21147" w:rsidRDefault="00B21147" w:rsidP="00B2114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21147" w:rsidRPr="00333B5D" w14:paraId="476F8C33" w14:textId="77777777" w:rsidTr="00995990">
        <w:tc>
          <w:tcPr>
            <w:tcW w:w="455" w:type="dxa"/>
          </w:tcPr>
          <w:p w14:paraId="49F21B4C" w14:textId="77777777" w:rsidR="00B21147" w:rsidRPr="004D5C07" w:rsidRDefault="00B21147" w:rsidP="00B21147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</w:tcPr>
          <w:p w14:paraId="680E12F7" w14:textId="03622A5B" w:rsidR="00B21147" w:rsidRDefault="00B21147" w:rsidP="00B21147">
            <w:pPr>
              <w:rPr>
                <w:sz w:val="20"/>
                <w:szCs w:val="20"/>
              </w:rPr>
            </w:pPr>
            <w:hyperlink r:id="rId16" w:history="1">
              <w:r>
                <w:rPr>
                  <w:rStyle w:val="Lienhypertexte"/>
                  <w:sz w:val="20"/>
                  <w:szCs w:val="20"/>
                </w:rPr>
                <w:t>26.021</w:t>
              </w:r>
            </w:hyperlink>
          </w:p>
        </w:tc>
        <w:tc>
          <w:tcPr>
            <w:tcW w:w="426" w:type="dxa"/>
          </w:tcPr>
          <w:p w14:paraId="7EFA7E32" w14:textId="67FFA32C" w:rsidR="00B21147" w:rsidRDefault="00B21147" w:rsidP="00B21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</w:tcPr>
          <w:p w14:paraId="6AC836A7" w14:textId="5523BF13" w:rsidR="00B21147" w:rsidRDefault="00B21147" w:rsidP="00B21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Bundesgesetz über den Nachrichtendienst (Nachrichtendienstgesetz, NDG). </w:t>
            </w:r>
            <w:proofErr w:type="spellStart"/>
            <w:r w:rsidRPr="00B21147">
              <w:rPr>
                <w:sz w:val="20"/>
                <w:szCs w:val="20"/>
                <w:lang w:val="fr-CH"/>
              </w:rPr>
              <w:t>Änderung</w:t>
            </w:r>
            <w:proofErr w:type="spellEnd"/>
            <w:r w:rsidRPr="00B21147">
              <w:rPr>
                <w:sz w:val="20"/>
                <w:szCs w:val="20"/>
                <w:lang w:val="fr-CH"/>
              </w:rPr>
              <w:t xml:space="preserve"> (SiK)</w:t>
            </w:r>
            <w:r w:rsidRPr="00B21147">
              <w:rPr>
                <w:sz w:val="20"/>
                <w:szCs w:val="20"/>
                <w:lang w:val="fr-CH"/>
              </w:rPr>
              <w:br/>
              <w:t>Loi sur le renseignement (LRens). Modification (CPS)</w:t>
            </w:r>
            <w:r w:rsidRPr="00B21147">
              <w:rPr>
                <w:sz w:val="20"/>
                <w:szCs w:val="20"/>
                <w:lang w:val="fr-CH"/>
              </w:rPr>
              <w:br/>
              <w:t xml:space="preserve">Legge </w:t>
            </w:r>
            <w:proofErr w:type="spellStart"/>
            <w:r w:rsidRPr="00B21147">
              <w:rPr>
                <w:sz w:val="20"/>
                <w:szCs w:val="20"/>
                <w:lang w:val="fr-CH"/>
              </w:rPr>
              <w:t>federale</w:t>
            </w:r>
            <w:proofErr w:type="spellEnd"/>
            <w:r w:rsidRPr="00B21147">
              <w:rPr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B21147">
              <w:rPr>
                <w:sz w:val="20"/>
                <w:szCs w:val="20"/>
                <w:lang w:val="fr-CH"/>
              </w:rPr>
              <w:t>sulle</w:t>
            </w:r>
            <w:proofErr w:type="spellEnd"/>
            <w:r w:rsidRPr="00B21147">
              <w:rPr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B21147">
              <w:rPr>
                <w:sz w:val="20"/>
                <w:szCs w:val="20"/>
                <w:lang w:val="fr-CH"/>
              </w:rPr>
              <w:t>attività</w:t>
            </w:r>
            <w:proofErr w:type="spellEnd"/>
            <w:r w:rsidRPr="00B21147">
              <w:rPr>
                <w:sz w:val="20"/>
                <w:szCs w:val="20"/>
                <w:lang w:val="fr-CH"/>
              </w:rPr>
              <w:t xml:space="preserve"> informative. </w:t>
            </w:r>
            <w:proofErr w:type="spellStart"/>
            <w:r>
              <w:rPr>
                <w:sz w:val="20"/>
                <w:szCs w:val="20"/>
              </w:rPr>
              <w:t>Modifica</w:t>
            </w:r>
            <w:proofErr w:type="spellEnd"/>
            <w:r>
              <w:rPr>
                <w:sz w:val="20"/>
                <w:szCs w:val="20"/>
              </w:rPr>
              <w:t xml:space="preserve"> (CPS)</w:t>
            </w:r>
          </w:p>
        </w:tc>
        <w:tc>
          <w:tcPr>
            <w:tcW w:w="1567" w:type="dxa"/>
          </w:tcPr>
          <w:p w14:paraId="1DE5937D" w14:textId="65CFD613" w:rsidR="00B21147" w:rsidRDefault="00B21147" w:rsidP="00B21147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03.06.2026</w:t>
            </w:r>
          </w:p>
        </w:tc>
        <w:tc>
          <w:tcPr>
            <w:tcW w:w="1418" w:type="dxa"/>
          </w:tcPr>
          <w:p w14:paraId="5AE65F5B" w14:textId="77777777" w:rsidR="007A5032" w:rsidRDefault="007A5032" w:rsidP="007A5032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02.06.2026</w:t>
            </w:r>
          </w:p>
          <w:p w14:paraId="52E50824" w14:textId="77777777" w:rsidR="007A5032" w:rsidRPr="003970A1" w:rsidRDefault="007A5032" w:rsidP="007A503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  <w:p w14:paraId="0B57EEC4" w14:textId="2C0FB8D4" w:rsidR="00B21147" w:rsidRDefault="00B21147" w:rsidP="00B21147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</w:tbl>
    <w:p w14:paraId="158340BF" w14:textId="77777777" w:rsidR="00B21147" w:rsidRDefault="00B21147"/>
    <w:p w14:paraId="57D47116" w14:textId="77777777" w:rsidR="00995990" w:rsidRDefault="00995990"/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2"/>
        <w:gridCol w:w="1567"/>
        <w:gridCol w:w="1418"/>
      </w:tblGrid>
      <w:tr w:rsidR="00B21147" w:rsidRPr="004D5C07" w14:paraId="09353925" w14:textId="77777777" w:rsidTr="00995990">
        <w:tc>
          <w:tcPr>
            <w:tcW w:w="455" w:type="dxa"/>
          </w:tcPr>
          <w:p w14:paraId="3FF91DEE" w14:textId="77777777" w:rsidR="00B21147" w:rsidRPr="004D5C07" w:rsidRDefault="00B21147" w:rsidP="00B21147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</w:tcPr>
          <w:p w14:paraId="52FE134B" w14:textId="71A0A8AC" w:rsidR="00B21147" w:rsidRDefault="00B21147" w:rsidP="00B21147">
            <w:pPr>
              <w:rPr>
                <w:sz w:val="20"/>
                <w:szCs w:val="20"/>
              </w:rPr>
            </w:pPr>
            <w:hyperlink r:id="rId17" w:history="1">
              <w:r>
                <w:rPr>
                  <w:rStyle w:val="Lienhypertexte"/>
                  <w:sz w:val="20"/>
                  <w:szCs w:val="20"/>
                </w:rPr>
                <w:t>25.047</w:t>
              </w:r>
            </w:hyperlink>
          </w:p>
        </w:tc>
        <w:tc>
          <w:tcPr>
            <w:tcW w:w="426" w:type="dxa"/>
          </w:tcPr>
          <w:p w14:paraId="78370A4C" w14:textId="6306DC1E" w:rsidR="00B21147" w:rsidRDefault="00B21147" w:rsidP="00B21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</w:tcPr>
          <w:p w14:paraId="7292EE95" w14:textId="7926AEE3" w:rsidR="00B21147" w:rsidRDefault="00B21147" w:rsidP="00B21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Bundesgesetz über die politischen Rechte. </w:t>
            </w:r>
            <w:proofErr w:type="spellStart"/>
            <w:r w:rsidRPr="00B21147">
              <w:rPr>
                <w:sz w:val="20"/>
                <w:szCs w:val="20"/>
                <w:lang w:val="fr-CH"/>
              </w:rPr>
              <w:t>Änderung</w:t>
            </w:r>
            <w:proofErr w:type="spellEnd"/>
            <w:r w:rsidRPr="00B21147">
              <w:rPr>
                <w:sz w:val="20"/>
                <w:szCs w:val="20"/>
                <w:lang w:val="fr-CH"/>
              </w:rPr>
              <w:t xml:space="preserve"> (SPK)</w:t>
            </w:r>
            <w:r w:rsidRPr="00B21147">
              <w:rPr>
                <w:sz w:val="20"/>
                <w:szCs w:val="20"/>
                <w:lang w:val="fr-CH"/>
              </w:rPr>
              <w:br/>
              <w:t xml:space="preserve">Loi fédérale sur les droits politiques. </w:t>
            </w:r>
            <w:proofErr w:type="spellStart"/>
            <w:r>
              <w:rPr>
                <w:sz w:val="20"/>
                <w:szCs w:val="20"/>
              </w:rPr>
              <w:t>Modification</w:t>
            </w:r>
            <w:proofErr w:type="spellEnd"/>
            <w:r>
              <w:rPr>
                <w:sz w:val="20"/>
                <w:szCs w:val="20"/>
              </w:rPr>
              <w:t xml:space="preserve"> (CIP)</w:t>
            </w:r>
            <w:r>
              <w:rPr>
                <w:sz w:val="20"/>
                <w:szCs w:val="20"/>
              </w:rPr>
              <w:br/>
              <w:t xml:space="preserve">Legge </w:t>
            </w:r>
            <w:proofErr w:type="spellStart"/>
            <w:r>
              <w:rPr>
                <w:sz w:val="20"/>
                <w:szCs w:val="20"/>
              </w:rPr>
              <w:t>federale</w:t>
            </w:r>
            <w:proofErr w:type="spellEnd"/>
            <w:r>
              <w:rPr>
                <w:sz w:val="20"/>
                <w:szCs w:val="20"/>
              </w:rPr>
              <w:t xml:space="preserve"> sui </w:t>
            </w:r>
            <w:proofErr w:type="spellStart"/>
            <w:r>
              <w:rPr>
                <w:sz w:val="20"/>
                <w:szCs w:val="20"/>
              </w:rPr>
              <w:t>diritti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politici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Modifica</w:t>
            </w:r>
            <w:proofErr w:type="spellEnd"/>
            <w:r>
              <w:rPr>
                <w:sz w:val="20"/>
                <w:szCs w:val="20"/>
              </w:rPr>
              <w:t xml:space="preserve"> (CIP)</w:t>
            </w:r>
          </w:p>
        </w:tc>
        <w:tc>
          <w:tcPr>
            <w:tcW w:w="1567" w:type="dxa"/>
          </w:tcPr>
          <w:p w14:paraId="09D7B667" w14:textId="6580932F" w:rsidR="00B21147" w:rsidRDefault="00B21147" w:rsidP="00B21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04.06.2026</w:t>
            </w:r>
          </w:p>
        </w:tc>
        <w:tc>
          <w:tcPr>
            <w:tcW w:w="1418" w:type="dxa"/>
          </w:tcPr>
          <w:p w14:paraId="337D5307" w14:textId="241158FF" w:rsidR="00B21147" w:rsidRDefault="00B21147" w:rsidP="00B2114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03.06.2026</w:t>
            </w:r>
          </w:p>
          <w:p w14:paraId="05F15DA5" w14:textId="72B5F900" w:rsidR="00995990" w:rsidRPr="003970A1" w:rsidRDefault="007A5032" w:rsidP="0099599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  <w:p w14:paraId="5E80AB37" w14:textId="77777777" w:rsidR="00B21147" w:rsidRDefault="00B21147" w:rsidP="00B2114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4ED9D87" w14:textId="77777777" w:rsidR="00B21147" w:rsidRDefault="00B21147"/>
    <w:p w14:paraId="46D08767" w14:textId="77777777" w:rsidR="00B21147" w:rsidRDefault="00B21147"/>
    <w:p w14:paraId="1C6BCAA5" w14:textId="77777777" w:rsidR="00B21147" w:rsidRDefault="00B21147"/>
    <w:p w14:paraId="25419885" w14:textId="77777777" w:rsidR="00B21147" w:rsidRDefault="00B21147"/>
    <w:p w14:paraId="1FA0B019" w14:textId="77777777" w:rsidR="00B21147" w:rsidRDefault="00B21147"/>
    <w:p w14:paraId="2C88A6ED" w14:textId="77777777" w:rsidR="00B21147" w:rsidRDefault="00B21147"/>
    <w:p w14:paraId="7D7FB3CD" w14:textId="77777777" w:rsidR="00B21147" w:rsidRDefault="00B21147"/>
    <w:tbl>
      <w:tblPr>
        <w:tblW w:w="9121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988"/>
        <w:gridCol w:w="1701"/>
        <w:gridCol w:w="1432"/>
      </w:tblGrid>
      <w:tr w:rsidR="000409BD" w:rsidRPr="00FA1719" w14:paraId="37C5EAC9" w14:textId="77777777" w:rsidTr="009C448F">
        <w:tc>
          <w:tcPr>
            <w:tcW w:w="5988" w:type="dxa"/>
          </w:tcPr>
          <w:p w14:paraId="09409905" w14:textId="77777777" w:rsidR="000409BD" w:rsidRPr="00FA1719" w:rsidRDefault="000409BD" w:rsidP="009C448F">
            <w:pPr>
              <w:rPr>
                <w:b/>
              </w:rPr>
            </w:pPr>
            <w:r w:rsidRPr="00FA1719">
              <w:rPr>
                <w:b/>
              </w:rPr>
              <w:t>Geschäft/</w:t>
            </w:r>
            <w:proofErr w:type="spellStart"/>
            <w:r w:rsidRPr="00FA1719">
              <w:rPr>
                <w:b/>
              </w:rPr>
              <w:t>Objet</w:t>
            </w:r>
            <w:proofErr w:type="spellEnd"/>
            <w:r w:rsidRPr="00FA1719">
              <w:rPr>
                <w:b/>
              </w:rPr>
              <w:t xml:space="preserve"> /</w:t>
            </w:r>
            <w:proofErr w:type="spellStart"/>
            <w:r w:rsidRPr="00FA1719">
              <w:rPr>
                <w:b/>
              </w:rPr>
              <w:t>Oggetto</w:t>
            </w:r>
            <w:proofErr w:type="spellEnd"/>
          </w:p>
        </w:tc>
        <w:tc>
          <w:tcPr>
            <w:tcW w:w="1701" w:type="dxa"/>
          </w:tcPr>
          <w:p w14:paraId="0E3B1961" w14:textId="77777777" w:rsidR="000409BD" w:rsidRPr="00890A89" w:rsidRDefault="000409BD" w:rsidP="009C448F">
            <w:pPr>
              <w:tabs>
                <w:tab w:val="right" w:pos="8030"/>
              </w:tabs>
              <w:rPr>
                <w:b/>
              </w:rPr>
            </w:pPr>
            <w:r w:rsidRPr="00890A89">
              <w:rPr>
                <w:b/>
              </w:rPr>
              <w:t xml:space="preserve">Vorgesehen am </w:t>
            </w:r>
          </w:p>
          <w:p w14:paraId="0C49596F" w14:textId="77777777" w:rsidR="000409BD" w:rsidRPr="00890A89" w:rsidRDefault="000409BD" w:rsidP="009C448F">
            <w:pPr>
              <w:tabs>
                <w:tab w:val="right" w:pos="8030"/>
              </w:tabs>
              <w:rPr>
                <w:b/>
              </w:rPr>
            </w:pPr>
            <w:proofErr w:type="spellStart"/>
            <w:r w:rsidRPr="00890A89">
              <w:rPr>
                <w:b/>
              </w:rPr>
              <w:t>Prévu</w:t>
            </w:r>
            <w:proofErr w:type="spellEnd"/>
            <w:r w:rsidRPr="00890A89">
              <w:rPr>
                <w:b/>
              </w:rPr>
              <w:t xml:space="preserve"> le</w:t>
            </w:r>
          </w:p>
          <w:p w14:paraId="74F8BDD4" w14:textId="77777777" w:rsidR="000409BD" w:rsidRPr="00FA1719" w:rsidRDefault="000409BD" w:rsidP="009C448F">
            <w:pPr>
              <w:rPr>
                <w:b/>
              </w:rPr>
            </w:pPr>
            <w:proofErr w:type="spellStart"/>
            <w:r w:rsidRPr="00890A89">
              <w:rPr>
                <w:b/>
              </w:rPr>
              <w:t>Previsto</w:t>
            </w:r>
            <w:proofErr w:type="spellEnd"/>
            <w:r w:rsidRPr="00890A89">
              <w:rPr>
                <w:b/>
              </w:rPr>
              <w:t xml:space="preserve"> il:</w:t>
            </w:r>
          </w:p>
        </w:tc>
        <w:tc>
          <w:tcPr>
            <w:tcW w:w="1432" w:type="dxa"/>
          </w:tcPr>
          <w:p w14:paraId="05976B4D" w14:textId="77777777" w:rsidR="000409BD" w:rsidRPr="00FA1719" w:rsidRDefault="000409BD" w:rsidP="009C448F">
            <w:pPr>
              <w:rPr>
                <w:b/>
              </w:rPr>
            </w:pPr>
            <w:r w:rsidRPr="00FA1719">
              <w:rPr>
                <w:b/>
              </w:rPr>
              <w:t>Frist</w:t>
            </w:r>
          </w:p>
          <w:p w14:paraId="1CFC1110" w14:textId="77777777" w:rsidR="000409BD" w:rsidRPr="00FA1719" w:rsidRDefault="000409BD" w:rsidP="009C448F">
            <w:pPr>
              <w:rPr>
                <w:b/>
              </w:rPr>
            </w:pPr>
            <w:proofErr w:type="spellStart"/>
            <w:r w:rsidRPr="00FA1719">
              <w:rPr>
                <w:b/>
              </w:rPr>
              <w:t>Délai</w:t>
            </w:r>
            <w:proofErr w:type="spellEnd"/>
          </w:p>
          <w:p w14:paraId="0D274D1C" w14:textId="77777777" w:rsidR="000409BD" w:rsidRPr="00FA1719" w:rsidRDefault="000409BD" w:rsidP="009C448F">
            <w:pPr>
              <w:rPr>
                <w:b/>
              </w:rPr>
            </w:pPr>
            <w:r w:rsidRPr="00FA1719">
              <w:rPr>
                <w:b/>
              </w:rPr>
              <w:t>Termine</w:t>
            </w:r>
          </w:p>
        </w:tc>
      </w:tr>
    </w:tbl>
    <w:p w14:paraId="5F82455F" w14:textId="77777777" w:rsidR="00B21147" w:rsidRDefault="00B21147"/>
    <w:p w14:paraId="1E65D9C2" w14:textId="77777777" w:rsidR="00B21147" w:rsidRDefault="00B21147"/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2"/>
        <w:gridCol w:w="1567"/>
        <w:gridCol w:w="1418"/>
      </w:tblGrid>
      <w:tr w:rsidR="00B21147" w:rsidRPr="00A43B6C" w14:paraId="5DA3DD41" w14:textId="77777777" w:rsidTr="00995990">
        <w:tc>
          <w:tcPr>
            <w:tcW w:w="455" w:type="dxa"/>
          </w:tcPr>
          <w:p w14:paraId="68FF3B04" w14:textId="77777777" w:rsidR="00B21147" w:rsidRPr="004D5C07" w:rsidRDefault="00B21147" w:rsidP="00B21147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</w:tcPr>
          <w:p w14:paraId="22880702" w14:textId="5D2D6013" w:rsidR="00B21147" w:rsidRDefault="00B21147" w:rsidP="00B21147">
            <w:pPr>
              <w:rPr>
                <w:sz w:val="20"/>
                <w:szCs w:val="20"/>
              </w:rPr>
            </w:pPr>
            <w:hyperlink r:id="rId18" w:history="1">
              <w:r>
                <w:rPr>
                  <w:rStyle w:val="Lienhypertexte"/>
                  <w:sz w:val="20"/>
                  <w:szCs w:val="20"/>
                </w:rPr>
                <w:t>26.001</w:t>
              </w:r>
            </w:hyperlink>
          </w:p>
        </w:tc>
        <w:tc>
          <w:tcPr>
            <w:tcW w:w="426" w:type="dxa"/>
          </w:tcPr>
          <w:p w14:paraId="5781A98C" w14:textId="0D4D8EC0" w:rsidR="00B21147" w:rsidRDefault="00B21147" w:rsidP="00B2114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ns</w:t>
            </w:r>
            <w:proofErr w:type="spellEnd"/>
          </w:p>
        </w:tc>
        <w:tc>
          <w:tcPr>
            <w:tcW w:w="4512" w:type="dxa"/>
          </w:tcPr>
          <w:p w14:paraId="24524730" w14:textId="471BF2A3" w:rsidR="00B21147" w:rsidRPr="00A43B6C" w:rsidRDefault="00B21147" w:rsidP="00B21147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Geschäftsbericht des Bundesrates 2025 (GPK)</w:t>
            </w:r>
            <w:r>
              <w:rPr>
                <w:sz w:val="20"/>
                <w:szCs w:val="20"/>
              </w:rPr>
              <w:br/>
              <w:t xml:space="preserve">Rapport de </w:t>
            </w:r>
            <w:proofErr w:type="spellStart"/>
            <w:r>
              <w:rPr>
                <w:sz w:val="20"/>
                <w:szCs w:val="20"/>
              </w:rPr>
              <w:t>gestion</w:t>
            </w:r>
            <w:proofErr w:type="spellEnd"/>
            <w:r>
              <w:rPr>
                <w:sz w:val="20"/>
                <w:szCs w:val="20"/>
              </w:rPr>
              <w:t xml:space="preserve"> du Conseil </w:t>
            </w:r>
            <w:proofErr w:type="spellStart"/>
            <w:r>
              <w:rPr>
                <w:sz w:val="20"/>
                <w:szCs w:val="20"/>
              </w:rPr>
              <w:t>fédéral</w:t>
            </w:r>
            <w:proofErr w:type="spellEnd"/>
            <w:r>
              <w:rPr>
                <w:sz w:val="20"/>
                <w:szCs w:val="20"/>
              </w:rPr>
              <w:t xml:space="preserve"> 2025 (</w:t>
            </w:r>
            <w:proofErr w:type="spellStart"/>
            <w:r>
              <w:rPr>
                <w:sz w:val="20"/>
                <w:szCs w:val="20"/>
              </w:rPr>
              <w:t>CdG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Rapporto</w:t>
            </w:r>
            <w:proofErr w:type="spellEnd"/>
            <w:r>
              <w:rPr>
                <w:sz w:val="20"/>
                <w:szCs w:val="20"/>
              </w:rPr>
              <w:t xml:space="preserve"> del Consiglio </w:t>
            </w:r>
            <w:proofErr w:type="spellStart"/>
            <w:r>
              <w:rPr>
                <w:sz w:val="20"/>
                <w:szCs w:val="20"/>
              </w:rPr>
              <w:t>federale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sulla</w:t>
            </w:r>
            <w:proofErr w:type="spellEnd"/>
            <w:r>
              <w:rPr>
                <w:sz w:val="20"/>
                <w:szCs w:val="20"/>
              </w:rPr>
              <w:t xml:space="preserve"> sua </w:t>
            </w:r>
            <w:proofErr w:type="spellStart"/>
            <w:r>
              <w:rPr>
                <w:sz w:val="20"/>
                <w:szCs w:val="20"/>
              </w:rPr>
              <w:t>gestione</w:t>
            </w:r>
            <w:proofErr w:type="spellEnd"/>
            <w:r>
              <w:rPr>
                <w:sz w:val="20"/>
                <w:szCs w:val="20"/>
              </w:rPr>
              <w:t xml:space="preserve"> 2025 (</w:t>
            </w:r>
            <w:proofErr w:type="spellStart"/>
            <w:r>
              <w:rPr>
                <w:sz w:val="20"/>
                <w:szCs w:val="20"/>
              </w:rPr>
              <w:t>CdG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</w:tcPr>
          <w:p w14:paraId="0381C26D" w14:textId="77777777" w:rsidR="00B21147" w:rsidRPr="00A43B6C" w:rsidRDefault="00B21147" w:rsidP="00B21147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</w:rPr>
              <w:t>08.06.2026</w:t>
            </w:r>
          </w:p>
        </w:tc>
        <w:tc>
          <w:tcPr>
            <w:tcW w:w="1418" w:type="dxa"/>
          </w:tcPr>
          <w:p w14:paraId="240C75BD" w14:textId="77777777" w:rsidR="00B21147" w:rsidRDefault="00B21147" w:rsidP="00B2114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04.06.2026</w:t>
            </w:r>
          </w:p>
          <w:p w14:paraId="27A39351" w14:textId="3F69659B" w:rsidR="00995990" w:rsidRPr="003970A1" w:rsidRDefault="007A5032" w:rsidP="0099599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  <w:p w14:paraId="0D0D9899" w14:textId="6F6598CB" w:rsidR="00B21147" w:rsidRPr="00A43B6C" w:rsidRDefault="00B21147" w:rsidP="00B21147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B21147" w:rsidRPr="00A43B6C" w14:paraId="2A2606F1" w14:textId="77777777" w:rsidTr="00995990">
        <w:tc>
          <w:tcPr>
            <w:tcW w:w="455" w:type="dxa"/>
          </w:tcPr>
          <w:p w14:paraId="239693F2" w14:textId="77777777" w:rsidR="00B21147" w:rsidRPr="004D5C07" w:rsidRDefault="00B21147" w:rsidP="00B21147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</w:tcPr>
          <w:p w14:paraId="62B67085" w14:textId="71FFA616" w:rsidR="00B21147" w:rsidRDefault="00B21147" w:rsidP="00B21147">
            <w:pPr>
              <w:rPr>
                <w:sz w:val="20"/>
                <w:szCs w:val="20"/>
              </w:rPr>
            </w:pPr>
            <w:hyperlink r:id="rId19" w:history="1">
              <w:r>
                <w:rPr>
                  <w:rStyle w:val="Lienhypertexte"/>
                  <w:sz w:val="20"/>
                  <w:szCs w:val="20"/>
                </w:rPr>
                <w:t>25.068</w:t>
              </w:r>
            </w:hyperlink>
          </w:p>
        </w:tc>
        <w:tc>
          <w:tcPr>
            <w:tcW w:w="426" w:type="dxa"/>
          </w:tcPr>
          <w:p w14:paraId="0C0794B5" w14:textId="7793806B" w:rsidR="00B21147" w:rsidRDefault="00B21147" w:rsidP="00B21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12" w:type="dxa"/>
          </w:tcPr>
          <w:p w14:paraId="19E096EF" w14:textId="70B26E65" w:rsidR="00B21147" w:rsidRDefault="00B21147" w:rsidP="00B21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«Jederzeit Strom für alle (Blackout stoppen)» Volksinitiative und indirekter Gegenentwurf (UREK)</w:t>
            </w:r>
            <w:r>
              <w:rPr>
                <w:sz w:val="20"/>
                <w:szCs w:val="20"/>
              </w:rPr>
              <w:br/>
              <w:t xml:space="preserve">«De </w:t>
            </w:r>
            <w:proofErr w:type="spellStart"/>
            <w:r>
              <w:rPr>
                <w:sz w:val="20"/>
                <w:szCs w:val="20"/>
              </w:rPr>
              <w:t>l'électricité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tous</w:t>
            </w:r>
            <w:proofErr w:type="spellEnd"/>
            <w:r>
              <w:rPr>
                <w:sz w:val="20"/>
                <w:szCs w:val="20"/>
              </w:rPr>
              <w:t xml:space="preserve"> en </w:t>
            </w:r>
            <w:proofErr w:type="spellStart"/>
            <w:r>
              <w:rPr>
                <w:sz w:val="20"/>
                <w:szCs w:val="20"/>
              </w:rPr>
              <w:t>tout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temps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Stop</w:t>
            </w:r>
            <w:proofErr w:type="spellEnd"/>
            <w:r>
              <w:rPr>
                <w:sz w:val="20"/>
                <w:szCs w:val="20"/>
              </w:rPr>
              <w:t xml:space="preserve"> au </w:t>
            </w:r>
            <w:proofErr w:type="spellStart"/>
            <w:r>
              <w:rPr>
                <w:sz w:val="20"/>
                <w:szCs w:val="20"/>
              </w:rPr>
              <w:t>blackout</w:t>
            </w:r>
            <w:proofErr w:type="spellEnd"/>
            <w:r>
              <w:rPr>
                <w:sz w:val="20"/>
                <w:szCs w:val="20"/>
              </w:rPr>
              <w:t xml:space="preserve">)». </w:t>
            </w:r>
            <w:proofErr w:type="spellStart"/>
            <w:r w:rsidRPr="00B21147">
              <w:rPr>
                <w:sz w:val="20"/>
                <w:szCs w:val="20"/>
                <w:lang w:val="it-IT"/>
              </w:rPr>
              <w:t>Initiative</w:t>
            </w:r>
            <w:proofErr w:type="spellEnd"/>
            <w:r w:rsidRPr="00B2114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21147">
              <w:rPr>
                <w:sz w:val="20"/>
                <w:szCs w:val="20"/>
                <w:lang w:val="it-IT"/>
              </w:rPr>
              <w:t>populaire</w:t>
            </w:r>
            <w:proofErr w:type="spellEnd"/>
            <w:r w:rsidRPr="00B21147">
              <w:rPr>
                <w:sz w:val="20"/>
                <w:szCs w:val="20"/>
                <w:lang w:val="it-IT"/>
              </w:rPr>
              <w:t xml:space="preserve"> et contre-</w:t>
            </w:r>
            <w:proofErr w:type="spellStart"/>
            <w:r w:rsidRPr="00B21147">
              <w:rPr>
                <w:sz w:val="20"/>
                <w:szCs w:val="20"/>
                <w:lang w:val="it-IT"/>
              </w:rPr>
              <w:t>projet</w:t>
            </w:r>
            <w:proofErr w:type="spellEnd"/>
            <w:r w:rsidRPr="00B2114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21147">
              <w:rPr>
                <w:sz w:val="20"/>
                <w:szCs w:val="20"/>
                <w:lang w:val="it-IT"/>
              </w:rPr>
              <w:t>indirect</w:t>
            </w:r>
            <w:proofErr w:type="spellEnd"/>
            <w:r w:rsidRPr="00B21147">
              <w:rPr>
                <w:sz w:val="20"/>
                <w:szCs w:val="20"/>
                <w:lang w:val="it-IT"/>
              </w:rPr>
              <w:t xml:space="preserve"> (CEATE)</w:t>
            </w:r>
            <w:r w:rsidRPr="00B21147">
              <w:rPr>
                <w:sz w:val="20"/>
                <w:szCs w:val="20"/>
                <w:lang w:val="it-IT"/>
              </w:rPr>
              <w:br/>
              <w:t xml:space="preserve">«Energia elettrica in ogni tempo per tutti (Stop al blackout)». </w:t>
            </w:r>
            <w:proofErr w:type="spellStart"/>
            <w:r>
              <w:rPr>
                <w:sz w:val="20"/>
                <w:szCs w:val="20"/>
              </w:rPr>
              <w:t>Iniziativa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popolare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controprogetto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indiretto</w:t>
            </w:r>
            <w:proofErr w:type="spellEnd"/>
            <w:r>
              <w:rPr>
                <w:sz w:val="20"/>
                <w:szCs w:val="20"/>
              </w:rPr>
              <w:t xml:space="preserve"> (CAPTE)</w:t>
            </w:r>
          </w:p>
        </w:tc>
        <w:tc>
          <w:tcPr>
            <w:tcW w:w="1567" w:type="dxa"/>
          </w:tcPr>
          <w:p w14:paraId="580B049F" w14:textId="3C823B86" w:rsidR="00B21147" w:rsidRDefault="00B21147" w:rsidP="00B21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08.06.2026</w:t>
            </w:r>
          </w:p>
        </w:tc>
        <w:tc>
          <w:tcPr>
            <w:tcW w:w="1418" w:type="dxa"/>
          </w:tcPr>
          <w:p w14:paraId="30CF489E" w14:textId="77777777" w:rsidR="007A5032" w:rsidRDefault="007A5032" w:rsidP="007A503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04.06.2026</w:t>
            </w:r>
          </w:p>
          <w:p w14:paraId="1B219F94" w14:textId="77777777" w:rsidR="007A5032" w:rsidRPr="003970A1" w:rsidRDefault="007A5032" w:rsidP="007A503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  <w:p w14:paraId="39BD31A3" w14:textId="65E575C8" w:rsidR="00B21147" w:rsidRDefault="00B21147" w:rsidP="00B2114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09BB29C" w14:textId="77777777" w:rsidR="00B21147" w:rsidRDefault="00B21147"/>
    <w:p w14:paraId="7459E92C" w14:textId="77777777" w:rsidR="00995990" w:rsidRDefault="00995990"/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2"/>
        <w:gridCol w:w="1567"/>
        <w:gridCol w:w="1418"/>
      </w:tblGrid>
      <w:tr w:rsidR="00B21147" w:rsidRPr="00A43B6C" w14:paraId="6F039D3D" w14:textId="77777777" w:rsidTr="00995990">
        <w:tc>
          <w:tcPr>
            <w:tcW w:w="455" w:type="dxa"/>
          </w:tcPr>
          <w:p w14:paraId="26538A1E" w14:textId="77777777" w:rsidR="00B21147" w:rsidRPr="004D5C07" w:rsidRDefault="00B21147" w:rsidP="00B21147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</w:tcPr>
          <w:p w14:paraId="6DE67378" w14:textId="608239BD" w:rsidR="00B21147" w:rsidRDefault="00B21147" w:rsidP="00B21147">
            <w:pPr>
              <w:rPr>
                <w:sz w:val="20"/>
                <w:szCs w:val="20"/>
              </w:rPr>
            </w:pPr>
            <w:hyperlink r:id="rId20" w:history="1">
              <w:r>
                <w:rPr>
                  <w:rStyle w:val="Lienhypertexte"/>
                  <w:sz w:val="20"/>
                  <w:szCs w:val="20"/>
                </w:rPr>
                <w:t>25.079</w:t>
              </w:r>
            </w:hyperlink>
          </w:p>
        </w:tc>
        <w:tc>
          <w:tcPr>
            <w:tcW w:w="426" w:type="dxa"/>
          </w:tcPr>
          <w:p w14:paraId="3CE8A2E1" w14:textId="0B5D4A39" w:rsidR="00B21147" w:rsidRDefault="00B21147" w:rsidP="00B21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</w:tcPr>
          <w:p w14:paraId="43BD54F3" w14:textId="18F212FE" w:rsidR="00B21147" w:rsidRPr="00B21147" w:rsidRDefault="00B21147" w:rsidP="00B21147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 xml:space="preserve">Bundesgesetz über das bäuerliche Bodenrecht. </w:t>
            </w:r>
            <w:proofErr w:type="spellStart"/>
            <w:r w:rsidRPr="00B21147">
              <w:rPr>
                <w:sz w:val="20"/>
                <w:szCs w:val="20"/>
                <w:lang w:val="fr-CH"/>
              </w:rPr>
              <w:t>Änderung</w:t>
            </w:r>
            <w:proofErr w:type="spellEnd"/>
            <w:r w:rsidRPr="00B21147">
              <w:rPr>
                <w:sz w:val="20"/>
                <w:szCs w:val="20"/>
                <w:lang w:val="fr-CH"/>
              </w:rPr>
              <w:t xml:space="preserve"> (WAK/RK)</w:t>
            </w:r>
            <w:r w:rsidRPr="00B21147">
              <w:rPr>
                <w:sz w:val="20"/>
                <w:szCs w:val="20"/>
                <w:lang w:val="fr-CH"/>
              </w:rPr>
              <w:br/>
              <w:t xml:space="preserve">Loi fédérale sur le droit foncier rural. </w:t>
            </w:r>
            <w:proofErr w:type="spellStart"/>
            <w:r w:rsidRPr="00B21147">
              <w:rPr>
                <w:sz w:val="20"/>
                <w:szCs w:val="20"/>
                <w:lang w:val="it-IT"/>
              </w:rPr>
              <w:t>Modification</w:t>
            </w:r>
            <w:proofErr w:type="spellEnd"/>
            <w:r w:rsidRPr="00B21147">
              <w:rPr>
                <w:sz w:val="20"/>
                <w:szCs w:val="20"/>
                <w:lang w:val="it-IT"/>
              </w:rPr>
              <w:t xml:space="preserve"> (CER/CAJ)</w:t>
            </w:r>
            <w:r w:rsidRPr="00B21147">
              <w:rPr>
                <w:sz w:val="20"/>
                <w:szCs w:val="20"/>
                <w:lang w:val="it-IT"/>
              </w:rPr>
              <w:br/>
              <w:t>Legge federale sul diritto fondiario rurale. Modifica (CET/CAG)</w:t>
            </w:r>
          </w:p>
        </w:tc>
        <w:tc>
          <w:tcPr>
            <w:tcW w:w="1567" w:type="dxa"/>
          </w:tcPr>
          <w:p w14:paraId="5170C57E" w14:textId="076636D6" w:rsidR="00B21147" w:rsidRDefault="00B21147" w:rsidP="00B21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10.06.2026</w:t>
            </w:r>
          </w:p>
        </w:tc>
        <w:tc>
          <w:tcPr>
            <w:tcW w:w="1418" w:type="dxa"/>
          </w:tcPr>
          <w:p w14:paraId="6E555D18" w14:textId="626EE38B" w:rsidR="00B21147" w:rsidRDefault="00B21147" w:rsidP="00B2114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09.06.2026</w:t>
            </w:r>
          </w:p>
          <w:p w14:paraId="626C716B" w14:textId="1584F11F" w:rsidR="00995990" w:rsidRPr="003970A1" w:rsidRDefault="007A5032" w:rsidP="0099599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  <w:p w14:paraId="5BE15841" w14:textId="593BB3C5" w:rsidR="00B21147" w:rsidRDefault="00B21147" w:rsidP="00B2114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2523529" w14:textId="77777777" w:rsidR="00B21147" w:rsidRDefault="00B21147"/>
    <w:p w14:paraId="6D5F0099" w14:textId="77777777" w:rsidR="00995990" w:rsidRDefault="00995990"/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2"/>
        <w:gridCol w:w="1567"/>
        <w:gridCol w:w="1418"/>
      </w:tblGrid>
      <w:tr w:rsidR="00B21147" w:rsidRPr="00B21147" w14:paraId="19E81948" w14:textId="77777777" w:rsidTr="00995990">
        <w:tc>
          <w:tcPr>
            <w:tcW w:w="455" w:type="dxa"/>
          </w:tcPr>
          <w:p w14:paraId="41802690" w14:textId="77777777" w:rsidR="00B21147" w:rsidRPr="004D5C07" w:rsidRDefault="00B21147" w:rsidP="00B21147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</w:tcPr>
          <w:p w14:paraId="6C543AA7" w14:textId="7A05A5A7" w:rsidR="00B21147" w:rsidRDefault="00B21147" w:rsidP="00B21147">
            <w:pPr>
              <w:rPr>
                <w:sz w:val="20"/>
                <w:szCs w:val="20"/>
              </w:rPr>
            </w:pPr>
            <w:hyperlink r:id="rId21" w:history="1">
              <w:r>
                <w:rPr>
                  <w:rStyle w:val="Lienhypertexte"/>
                  <w:sz w:val="20"/>
                  <w:szCs w:val="20"/>
                </w:rPr>
                <w:t>25.093</w:t>
              </w:r>
            </w:hyperlink>
          </w:p>
        </w:tc>
        <w:tc>
          <w:tcPr>
            <w:tcW w:w="426" w:type="dxa"/>
          </w:tcPr>
          <w:p w14:paraId="765AF86C" w14:textId="45B10249" w:rsidR="00B21147" w:rsidRDefault="00B21147" w:rsidP="00B21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12" w:type="dxa"/>
          </w:tcPr>
          <w:p w14:paraId="1AF94CD6" w14:textId="32B185DC" w:rsidR="00B21147" w:rsidRPr="00B21147" w:rsidRDefault="00B21147" w:rsidP="00B21147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 xml:space="preserve">Schweizer Beteiligung an der KFOR. </w:t>
            </w:r>
            <w:proofErr w:type="spellStart"/>
            <w:r w:rsidRPr="00B21147">
              <w:rPr>
                <w:sz w:val="20"/>
                <w:szCs w:val="20"/>
                <w:lang w:val="fr-CH"/>
              </w:rPr>
              <w:t>Verlängerung</w:t>
            </w:r>
            <w:proofErr w:type="spellEnd"/>
            <w:r w:rsidRPr="00B21147">
              <w:rPr>
                <w:sz w:val="20"/>
                <w:szCs w:val="20"/>
                <w:lang w:val="fr-CH"/>
              </w:rPr>
              <w:t xml:space="preserve"> des </w:t>
            </w:r>
            <w:proofErr w:type="spellStart"/>
            <w:r w:rsidRPr="00B21147">
              <w:rPr>
                <w:sz w:val="20"/>
                <w:szCs w:val="20"/>
                <w:lang w:val="fr-CH"/>
              </w:rPr>
              <w:t>Swisscoy-Einsatzes</w:t>
            </w:r>
            <w:proofErr w:type="spellEnd"/>
            <w:r w:rsidRPr="00B21147">
              <w:rPr>
                <w:sz w:val="20"/>
                <w:szCs w:val="20"/>
                <w:lang w:val="fr-CH"/>
              </w:rPr>
              <w:t xml:space="preserve"> (SiK)</w:t>
            </w:r>
            <w:r w:rsidRPr="00B21147">
              <w:rPr>
                <w:sz w:val="20"/>
                <w:szCs w:val="20"/>
                <w:lang w:val="fr-CH"/>
              </w:rPr>
              <w:br/>
              <w:t xml:space="preserve">Participation de la Suisse à la KFOR. </w:t>
            </w:r>
            <w:proofErr w:type="spellStart"/>
            <w:r w:rsidRPr="00B21147">
              <w:rPr>
                <w:sz w:val="20"/>
                <w:szCs w:val="20"/>
                <w:lang w:val="it-IT"/>
              </w:rPr>
              <w:t>Prolongation</w:t>
            </w:r>
            <w:proofErr w:type="spellEnd"/>
            <w:r w:rsidRPr="00B21147">
              <w:rPr>
                <w:sz w:val="20"/>
                <w:szCs w:val="20"/>
                <w:lang w:val="it-IT"/>
              </w:rPr>
              <w:t xml:space="preserve"> de l'engagement de la </w:t>
            </w:r>
            <w:proofErr w:type="spellStart"/>
            <w:r w:rsidRPr="00B21147">
              <w:rPr>
                <w:sz w:val="20"/>
                <w:szCs w:val="20"/>
                <w:lang w:val="it-IT"/>
              </w:rPr>
              <w:t>Swisscoy</w:t>
            </w:r>
            <w:proofErr w:type="spellEnd"/>
            <w:r w:rsidRPr="00B21147">
              <w:rPr>
                <w:sz w:val="20"/>
                <w:szCs w:val="20"/>
                <w:lang w:val="it-IT"/>
              </w:rPr>
              <w:t xml:space="preserve"> (CPS)</w:t>
            </w:r>
            <w:r w:rsidRPr="00B21147">
              <w:rPr>
                <w:sz w:val="20"/>
                <w:szCs w:val="20"/>
                <w:lang w:val="it-IT"/>
              </w:rPr>
              <w:br/>
              <w:t xml:space="preserve">Partecipazione svizzera alla KFOR. Prolungamento della missione </w:t>
            </w:r>
            <w:proofErr w:type="spellStart"/>
            <w:r w:rsidRPr="00B21147">
              <w:rPr>
                <w:sz w:val="20"/>
                <w:szCs w:val="20"/>
                <w:lang w:val="it-IT"/>
              </w:rPr>
              <w:t>Swisscoy</w:t>
            </w:r>
            <w:proofErr w:type="spellEnd"/>
            <w:r w:rsidRPr="00B21147">
              <w:rPr>
                <w:sz w:val="20"/>
                <w:szCs w:val="20"/>
                <w:lang w:val="it-IT"/>
              </w:rPr>
              <w:t xml:space="preserve"> (CPS)</w:t>
            </w:r>
          </w:p>
        </w:tc>
        <w:tc>
          <w:tcPr>
            <w:tcW w:w="1567" w:type="dxa"/>
          </w:tcPr>
          <w:p w14:paraId="69055C1F" w14:textId="3451DAB8" w:rsidR="00B21147" w:rsidRPr="00B21147" w:rsidRDefault="00B21147" w:rsidP="00B21147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</w:rPr>
              <w:t>11.06.2026</w:t>
            </w:r>
          </w:p>
        </w:tc>
        <w:tc>
          <w:tcPr>
            <w:tcW w:w="1418" w:type="dxa"/>
          </w:tcPr>
          <w:p w14:paraId="4340A37A" w14:textId="77777777" w:rsidR="00B21147" w:rsidRDefault="00B21147" w:rsidP="00B2114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10.06.2026</w:t>
            </w:r>
          </w:p>
          <w:p w14:paraId="0231C6E5" w14:textId="2989DC70" w:rsidR="00995990" w:rsidRPr="003970A1" w:rsidRDefault="007A5032" w:rsidP="0099599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 Uhr</w:t>
            </w:r>
          </w:p>
          <w:p w14:paraId="0DABFBD0" w14:textId="560B1502" w:rsidR="00B21147" w:rsidRPr="00B21147" w:rsidRDefault="00B21147" w:rsidP="00B21147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B21147" w:rsidRPr="00A43B6C" w14:paraId="1C18FE00" w14:textId="77777777" w:rsidTr="00995990">
        <w:tc>
          <w:tcPr>
            <w:tcW w:w="455" w:type="dxa"/>
          </w:tcPr>
          <w:p w14:paraId="371E9410" w14:textId="77777777" w:rsidR="00B21147" w:rsidRPr="004D5C07" w:rsidRDefault="00B21147" w:rsidP="00B21147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</w:tcPr>
          <w:p w14:paraId="2B22F14C" w14:textId="5F690C81" w:rsidR="00B21147" w:rsidRDefault="00B21147" w:rsidP="00B21147">
            <w:pPr>
              <w:rPr>
                <w:sz w:val="20"/>
                <w:szCs w:val="20"/>
              </w:rPr>
            </w:pPr>
            <w:hyperlink r:id="rId22" w:history="1">
              <w:r>
                <w:rPr>
                  <w:rStyle w:val="Lienhypertexte"/>
                  <w:sz w:val="20"/>
                  <w:szCs w:val="20"/>
                </w:rPr>
                <w:t>26.034</w:t>
              </w:r>
            </w:hyperlink>
          </w:p>
        </w:tc>
        <w:tc>
          <w:tcPr>
            <w:tcW w:w="426" w:type="dxa"/>
          </w:tcPr>
          <w:p w14:paraId="768FAF06" w14:textId="5C11AAEC" w:rsidR="00B21147" w:rsidRDefault="00B21147" w:rsidP="00B21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</w:tcPr>
          <w:p w14:paraId="013A5EC9" w14:textId="2CD6F574" w:rsidR="00B21147" w:rsidRDefault="00B21147" w:rsidP="00B21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Zusätzlicher Einsatz der Schweiz zugunsten von EUFOR ALTHEA im Jahr 2027 (</w:t>
            </w:r>
            <w:proofErr w:type="spellStart"/>
            <w:r>
              <w:rPr>
                <w:sz w:val="20"/>
                <w:szCs w:val="20"/>
              </w:rPr>
              <w:t>SiK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  <w:t xml:space="preserve">Engagement </w:t>
            </w:r>
            <w:proofErr w:type="spellStart"/>
            <w:r>
              <w:rPr>
                <w:sz w:val="20"/>
                <w:szCs w:val="20"/>
              </w:rPr>
              <w:t>supplémentaire</w:t>
            </w:r>
            <w:proofErr w:type="spellEnd"/>
            <w:r>
              <w:rPr>
                <w:sz w:val="20"/>
                <w:szCs w:val="20"/>
              </w:rPr>
              <w:t xml:space="preserve"> de la Suisse en </w:t>
            </w:r>
            <w:proofErr w:type="spellStart"/>
            <w:r>
              <w:rPr>
                <w:sz w:val="20"/>
                <w:szCs w:val="20"/>
              </w:rPr>
              <w:t>faveur</w:t>
            </w:r>
            <w:proofErr w:type="spellEnd"/>
            <w:r>
              <w:rPr>
                <w:sz w:val="20"/>
                <w:szCs w:val="20"/>
              </w:rPr>
              <w:t xml:space="preserve"> de EUFOR ALTHEA </w:t>
            </w:r>
            <w:proofErr w:type="spellStart"/>
            <w:r>
              <w:rPr>
                <w:sz w:val="20"/>
                <w:szCs w:val="20"/>
              </w:rPr>
              <w:t>durant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l'année</w:t>
            </w:r>
            <w:proofErr w:type="spellEnd"/>
            <w:r>
              <w:rPr>
                <w:sz w:val="20"/>
                <w:szCs w:val="20"/>
              </w:rPr>
              <w:t xml:space="preserve"> 2027 (CPS)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Impiego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supplementare</w:t>
            </w:r>
            <w:proofErr w:type="spellEnd"/>
            <w:r>
              <w:rPr>
                <w:sz w:val="20"/>
                <w:szCs w:val="20"/>
              </w:rPr>
              <w:t xml:space="preserve"> della </w:t>
            </w:r>
            <w:proofErr w:type="spellStart"/>
            <w:r>
              <w:rPr>
                <w:sz w:val="20"/>
                <w:szCs w:val="20"/>
              </w:rPr>
              <w:t>svizzera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favore</w:t>
            </w:r>
            <w:proofErr w:type="spellEnd"/>
            <w:r>
              <w:rPr>
                <w:sz w:val="20"/>
                <w:szCs w:val="20"/>
              </w:rPr>
              <w:t xml:space="preserve"> della EUFOR ALTHEA </w:t>
            </w:r>
            <w:proofErr w:type="spellStart"/>
            <w:r>
              <w:rPr>
                <w:sz w:val="20"/>
                <w:szCs w:val="20"/>
              </w:rPr>
              <w:t>nel</w:t>
            </w:r>
            <w:proofErr w:type="spellEnd"/>
            <w:r>
              <w:rPr>
                <w:sz w:val="20"/>
                <w:szCs w:val="20"/>
              </w:rPr>
              <w:t xml:space="preserve"> anno 2027 (CPS)</w:t>
            </w:r>
          </w:p>
        </w:tc>
        <w:tc>
          <w:tcPr>
            <w:tcW w:w="1567" w:type="dxa"/>
          </w:tcPr>
          <w:p w14:paraId="3753042F" w14:textId="5A75D57C" w:rsidR="00B21147" w:rsidRDefault="00B21147" w:rsidP="00B21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11.06.2026</w:t>
            </w:r>
          </w:p>
        </w:tc>
        <w:tc>
          <w:tcPr>
            <w:tcW w:w="1418" w:type="dxa"/>
          </w:tcPr>
          <w:p w14:paraId="14BCBAF1" w14:textId="77777777" w:rsidR="007A5032" w:rsidRDefault="007A5032" w:rsidP="007A503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10.06.2026</w:t>
            </w:r>
          </w:p>
          <w:p w14:paraId="275C75D6" w14:textId="77777777" w:rsidR="007A5032" w:rsidRPr="003970A1" w:rsidRDefault="007A5032" w:rsidP="007A503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 Uhr</w:t>
            </w:r>
          </w:p>
          <w:p w14:paraId="06D45DA4" w14:textId="19637DFA" w:rsidR="00B21147" w:rsidRDefault="00B21147" w:rsidP="00B2114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116900E" w14:textId="77777777" w:rsidR="00B21147" w:rsidRDefault="00B21147"/>
    <w:p w14:paraId="0194A6A2" w14:textId="77777777" w:rsidR="000409BD" w:rsidRDefault="000409BD">
      <w:r>
        <w:br w:type="page"/>
      </w:r>
    </w:p>
    <w:tbl>
      <w:tblPr>
        <w:tblW w:w="9121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988"/>
        <w:gridCol w:w="1701"/>
        <w:gridCol w:w="1432"/>
      </w:tblGrid>
      <w:tr w:rsidR="000409BD" w:rsidRPr="00FA1719" w14:paraId="5FD5B9C4" w14:textId="77777777" w:rsidTr="009C448F">
        <w:tc>
          <w:tcPr>
            <w:tcW w:w="5988" w:type="dxa"/>
          </w:tcPr>
          <w:p w14:paraId="3EC935E5" w14:textId="77777777" w:rsidR="000409BD" w:rsidRPr="00FA1719" w:rsidRDefault="000409BD" w:rsidP="009C448F">
            <w:pPr>
              <w:rPr>
                <w:b/>
              </w:rPr>
            </w:pPr>
            <w:r w:rsidRPr="00FA1719">
              <w:rPr>
                <w:b/>
              </w:rPr>
              <w:lastRenderedPageBreak/>
              <w:t>Geschäft/</w:t>
            </w:r>
            <w:proofErr w:type="spellStart"/>
            <w:r w:rsidRPr="00FA1719">
              <w:rPr>
                <w:b/>
              </w:rPr>
              <w:t>Objet</w:t>
            </w:r>
            <w:proofErr w:type="spellEnd"/>
            <w:r w:rsidRPr="00FA1719">
              <w:rPr>
                <w:b/>
              </w:rPr>
              <w:t xml:space="preserve"> /</w:t>
            </w:r>
            <w:proofErr w:type="spellStart"/>
            <w:r w:rsidRPr="00FA1719">
              <w:rPr>
                <w:b/>
              </w:rPr>
              <w:t>Oggetto</w:t>
            </w:r>
            <w:proofErr w:type="spellEnd"/>
          </w:p>
        </w:tc>
        <w:tc>
          <w:tcPr>
            <w:tcW w:w="1701" w:type="dxa"/>
          </w:tcPr>
          <w:p w14:paraId="48257001" w14:textId="77777777" w:rsidR="000409BD" w:rsidRPr="00890A89" w:rsidRDefault="000409BD" w:rsidP="009C448F">
            <w:pPr>
              <w:tabs>
                <w:tab w:val="right" w:pos="8030"/>
              </w:tabs>
              <w:rPr>
                <w:b/>
              </w:rPr>
            </w:pPr>
            <w:r w:rsidRPr="00890A89">
              <w:rPr>
                <w:b/>
              </w:rPr>
              <w:t xml:space="preserve">Vorgesehen am </w:t>
            </w:r>
          </w:p>
          <w:p w14:paraId="5F46A530" w14:textId="77777777" w:rsidR="000409BD" w:rsidRPr="00890A89" w:rsidRDefault="000409BD" w:rsidP="009C448F">
            <w:pPr>
              <w:tabs>
                <w:tab w:val="right" w:pos="8030"/>
              </w:tabs>
              <w:rPr>
                <w:b/>
              </w:rPr>
            </w:pPr>
            <w:proofErr w:type="spellStart"/>
            <w:r w:rsidRPr="00890A89">
              <w:rPr>
                <w:b/>
              </w:rPr>
              <w:t>Prévu</w:t>
            </w:r>
            <w:proofErr w:type="spellEnd"/>
            <w:r w:rsidRPr="00890A89">
              <w:rPr>
                <w:b/>
              </w:rPr>
              <w:t xml:space="preserve"> le</w:t>
            </w:r>
          </w:p>
          <w:p w14:paraId="343BFF93" w14:textId="77777777" w:rsidR="000409BD" w:rsidRPr="00FA1719" w:rsidRDefault="000409BD" w:rsidP="009C448F">
            <w:pPr>
              <w:rPr>
                <w:b/>
              </w:rPr>
            </w:pPr>
            <w:proofErr w:type="spellStart"/>
            <w:r w:rsidRPr="00890A89">
              <w:rPr>
                <w:b/>
              </w:rPr>
              <w:t>Previsto</w:t>
            </w:r>
            <w:proofErr w:type="spellEnd"/>
            <w:r w:rsidRPr="00890A89">
              <w:rPr>
                <w:b/>
              </w:rPr>
              <w:t xml:space="preserve"> il:</w:t>
            </w:r>
          </w:p>
        </w:tc>
        <w:tc>
          <w:tcPr>
            <w:tcW w:w="1432" w:type="dxa"/>
          </w:tcPr>
          <w:p w14:paraId="7CC87BC5" w14:textId="77777777" w:rsidR="000409BD" w:rsidRPr="00FA1719" w:rsidRDefault="000409BD" w:rsidP="009C448F">
            <w:pPr>
              <w:rPr>
                <w:b/>
              </w:rPr>
            </w:pPr>
            <w:r w:rsidRPr="00FA1719">
              <w:rPr>
                <w:b/>
              </w:rPr>
              <w:t>Frist</w:t>
            </w:r>
          </w:p>
          <w:p w14:paraId="32413ECF" w14:textId="77777777" w:rsidR="000409BD" w:rsidRPr="00FA1719" w:rsidRDefault="000409BD" w:rsidP="009C448F">
            <w:pPr>
              <w:rPr>
                <w:b/>
              </w:rPr>
            </w:pPr>
            <w:proofErr w:type="spellStart"/>
            <w:r w:rsidRPr="00FA1719">
              <w:rPr>
                <w:b/>
              </w:rPr>
              <w:t>Délai</w:t>
            </w:r>
            <w:proofErr w:type="spellEnd"/>
          </w:p>
          <w:p w14:paraId="0C1369FD" w14:textId="77777777" w:rsidR="000409BD" w:rsidRPr="00FA1719" w:rsidRDefault="000409BD" w:rsidP="009C448F">
            <w:pPr>
              <w:rPr>
                <w:b/>
              </w:rPr>
            </w:pPr>
            <w:r w:rsidRPr="00FA1719">
              <w:rPr>
                <w:b/>
              </w:rPr>
              <w:t>Termine</w:t>
            </w:r>
          </w:p>
        </w:tc>
      </w:tr>
    </w:tbl>
    <w:p w14:paraId="6B4DF522" w14:textId="77777777" w:rsidR="000409BD" w:rsidRDefault="000409BD"/>
    <w:p w14:paraId="37BA6129" w14:textId="77777777" w:rsidR="000409BD" w:rsidRDefault="000409BD"/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2"/>
        <w:gridCol w:w="1567"/>
        <w:gridCol w:w="1418"/>
      </w:tblGrid>
      <w:tr w:rsidR="000409BD" w:rsidRPr="00A43B6C" w14:paraId="020F2BCC" w14:textId="77777777" w:rsidTr="00995990">
        <w:tc>
          <w:tcPr>
            <w:tcW w:w="455" w:type="dxa"/>
          </w:tcPr>
          <w:p w14:paraId="6CA9DC06" w14:textId="77777777" w:rsidR="000409BD" w:rsidRPr="00B21147" w:rsidRDefault="000409BD" w:rsidP="009C448F">
            <w:pPr>
              <w:rPr>
                <w:rFonts w:ascii="Times New Roman" w:hAnsi="Times New Roman"/>
                <w:sz w:val="20"/>
                <w:szCs w:val="20"/>
                <w:lang w:eastAsia="fr-CH"/>
              </w:rPr>
            </w:pPr>
          </w:p>
        </w:tc>
        <w:tc>
          <w:tcPr>
            <w:tcW w:w="852" w:type="dxa"/>
          </w:tcPr>
          <w:p w14:paraId="4B6AB8C2" w14:textId="77777777" w:rsidR="000409BD" w:rsidRDefault="000409BD" w:rsidP="009C448F">
            <w:pPr>
              <w:rPr>
                <w:sz w:val="20"/>
                <w:szCs w:val="20"/>
              </w:rPr>
            </w:pPr>
            <w:hyperlink r:id="rId23" w:history="1">
              <w:r>
                <w:rPr>
                  <w:rStyle w:val="Lienhypertexte"/>
                  <w:sz w:val="20"/>
                  <w:szCs w:val="20"/>
                </w:rPr>
                <w:t>25.086</w:t>
              </w:r>
            </w:hyperlink>
          </w:p>
        </w:tc>
        <w:tc>
          <w:tcPr>
            <w:tcW w:w="426" w:type="dxa"/>
          </w:tcPr>
          <w:p w14:paraId="583EB794" w14:textId="77777777" w:rsidR="000409BD" w:rsidRDefault="000409BD" w:rsidP="009C4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</w:tcPr>
          <w:p w14:paraId="79157F14" w14:textId="77777777" w:rsidR="000409BD" w:rsidRDefault="000409BD" w:rsidP="009C4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Luftfahrtgesetz. Änderung (KVF)</w:t>
            </w:r>
            <w:r>
              <w:rPr>
                <w:sz w:val="20"/>
                <w:szCs w:val="20"/>
              </w:rPr>
              <w:br/>
              <w:t xml:space="preserve">Loi </w:t>
            </w:r>
            <w:proofErr w:type="spellStart"/>
            <w:r>
              <w:rPr>
                <w:sz w:val="20"/>
                <w:szCs w:val="20"/>
              </w:rPr>
              <w:t>fédérale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l'aviation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Modification</w:t>
            </w:r>
            <w:proofErr w:type="spellEnd"/>
            <w:r>
              <w:rPr>
                <w:sz w:val="20"/>
                <w:szCs w:val="20"/>
              </w:rPr>
              <w:t xml:space="preserve"> (CTT)</w:t>
            </w:r>
            <w:r>
              <w:rPr>
                <w:sz w:val="20"/>
                <w:szCs w:val="20"/>
              </w:rPr>
              <w:br/>
              <w:t xml:space="preserve">Legge </w:t>
            </w:r>
            <w:proofErr w:type="spellStart"/>
            <w:r>
              <w:rPr>
                <w:sz w:val="20"/>
                <w:szCs w:val="20"/>
              </w:rPr>
              <w:t>sulla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navigazione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aerea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Modifica</w:t>
            </w:r>
            <w:proofErr w:type="spellEnd"/>
            <w:r>
              <w:rPr>
                <w:sz w:val="20"/>
                <w:szCs w:val="20"/>
              </w:rPr>
              <w:t xml:space="preserve"> (CTT)</w:t>
            </w:r>
          </w:p>
        </w:tc>
        <w:tc>
          <w:tcPr>
            <w:tcW w:w="1567" w:type="dxa"/>
          </w:tcPr>
          <w:p w14:paraId="48B92C0F" w14:textId="77777777" w:rsidR="000409BD" w:rsidRDefault="000409BD" w:rsidP="009C44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15.06.2026</w:t>
            </w:r>
          </w:p>
        </w:tc>
        <w:tc>
          <w:tcPr>
            <w:tcW w:w="1418" w:type="dxa"/>
          </w:tcPr>
          <w:p w14:paraId="02DC16CA" w14:textId="77777777" w:rsidR="000409BD" w:rsidRDefault="000409BD" w:rsidP="009C4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11.06.2026</w:t>
            </w:r>
          </w:p>
          <w:p w14:paraId="18D62A21" w14:textId="359DE672" w:rsidR="00995990" w:rsidRPr="003970A1" w:rsidRDefault="007A5032" w:rsidP="0099599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  <w:p w14:paraId="506306F8" w14:textId="15527EC6" w:rsidR="000409BD" w:rsidRDefault="000409BD" w:rsidP="009C448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B0FD11B" w14:textId="77777777" w:rsidR="000409BD" w:rsidRDefault="000409BD" w:rsidP="000409BD"/>
    <w:p w14:paraId="4BB2CFBC" w14:textId="77777777" w:rsidR="00995990" w:rsidRDefault="00995990" w:rsidP="000409BD"/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2"/>
        <w:gridCol w:w="1567"/>
        <w:gridCol w:w="1418"/>
      </w:tblGrid>
      <w:tr w:rsidR="000409BD" w:rsidRPr="00A43B6C" w14:paraId="599722D1" w14:textId="77777777" w:rsidTr="00995990">
        <w:tc>
          <w:tcPr>
            <w:tcW w:w="455" w:type="dxa"/>
          </w:tcPr>
          <w:p w14:paraId="48D5C1CA" w14:textId="77777777" w:rsidR="000409BD" w:rsidRPr="00B21147" w:rsidRDefault="000409BD" w:rsidP="009C448F">
            <w:pPr>
              <w:rPr>
                <w:rFonts w:ascii="Times New Roman" w:hAnsi="Times New Roman"/>
                <w:sz w:val="20"/>
                <w:szCs w:val="20"/>
                <w:lang w:eastAsia="fr-CH"/>
              </w:rPr>
            </w:pPr>
          </w:p>
        </w:tc>
        <w:tc>
          <w:tcPr>
            <w:tcW w:w="852" w:type="dxa"/>
          </w:tcPr>
          <w:p w14:paraId="4B785014" w14:textId="77777777" w:rsidR="000409BD" w:rsidRDefault="000409BD" w:rsidP="009C448F">
            <w:pPr>
              <w:rPr>
                <w:sz w:val="20"/>
                <w:szCs w:val="20"/>
              </w:rPr>
            </w:pPr>
            <w:hyperlink r:id="rId24" w:history="1">
              <w:r>
                <w:rPr>
                  <w:rStyle w:val="Lienhypertexte"/>
                  <w:sz w:val="20"/>
                  <w:szCs w:val="20"/>
                </w:rPr>
                <w:t>26.002</w:t>
              </w:r>
            </w:hyperlink>
          </w:p>
        </w:tc>
        <w:tc>
          <w:tcPr>
            <w:tcW w:w="426" w:type="dxa"/>
          </w:tcPr>
          <w:p w14:paraId="61A4E61B" w14:textId="77777777" w:rsidR="000409BD" w:rsidRDefault="000409BD" w:rsidP="009C4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ns</w:t>
            </w:r>
            <w:proofErr w:type="spellEnd"/>
          </w:p>
        </w:tc>
        <w:tc>
          <w:tcPr>
            <w:tcW w:w="4512" w:type="dxa"/>
          </w:tcPr>
          <w:p w14:paraId="0E1C87A8" w14:textId="77777777" w:rsidR="000409BD" w:rsidRDefault="000409BD" w:rsidP="009C4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Geschäftsbericht 2025 des Bundesgerichtes (GPK)</w:t>
            </w:r>
            <w:r>
              <w:rPr>
                <w:sz w:val="20"/>
                <w:szCs w:val="20"/>
              </w:rPr>
              <w:br/>
              <w:t xml:space="preserve">Rapport de </w:t>
            </w:r>
            <w:proofErr w:type="spellStart"/>
            <w:r>
              <w:rPr>
                <w:sz w:val="20"/>
                <w:szCs w:val="20"/>
              </w:rPr>
              <w:t>gestion</w:t>
            </w:r>
            <w:proofErr w:type="spellEnd"/>
            <w:r>
              <w:rPr>
                <w:sz w:val="20"/>
                <w:szCs w:val="20"/>
              </w:rPr>
              <w:t xml:space="preserve"> 2025 du Tribunal </w:t>
            </w:r>
            <w:proofErr w:type="spellStart"/>
            <w:r>
              <w:rPr>
                <w:sz w:val="20"/>
                <w:szCs w:val="20"/>
              </w:rPr>
              <w:t>fédéral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CdG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Rapporto</w:t>
            </w:r>
            <w:proofErr w:type="spellEnd"/>
            <w:r>
              <w:rPr>
                <w:sz w:val="20"/>
                <w:szCs w:val="20"/>
              </w:rPr>
              <w:t xml:space="preserve"> del Tribunale </w:t>
            </w:r>
            <w:proofErr w:type="spellStart"/>
            <w:r>
              <w:rPr>
                <w:sz w:val="20"/>
                <w:szCs w:val="20"/>
              </w:rPr>
              <w:t>federale</w:t>
            </w:r>
            <w:proofErr w:type="spellEnd"/>
            <w:r>
              <w:rPr>
                <w:sz w:val="20"/>
                <w:szCs w:val="20"/>
              </w:rPr>
              <w:t xml:space="preserve"> 2025 (</w:t>
            </w:r>
            <w:proofErr w:type="spellStart"/>
            <w:r>
              <w:rPr>
                <w:sz w:val="20"/>
                <w:szCs w:val="20"/>
              </w:rPr>
              <w:t>CdG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</w:tcPr>
          <w:p w14:paraId="778CF672" w14:textId="77777777" w:rsidR="000409BD" w:rsidRDefault="000409BD" w:rsidP="009C44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16.06.2026</w:t>
            </w:r>
          </w:p>
        </w:tc>
        <w:tc>
          <w:tcPr>
            <w:tcW w:w="1418" w:type="dxa"/>
          </w:tcPr>
          <w:p w14:paraId="75D75904" w14:textId="77777777" w:rsidR="000409BD" w:rsidRDefault="000409BD" w:rsidP="009C4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15.06.2026</w:t>
            </w:r>
          </w:p>
          <w:p w14:paraId="0B386F39" w14:textId="05B4B4B4" w:rsidR="00995990" w:rsidRPr="003970A1" w:rsidRDefault="007A5032" w:rsidP="0099599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  <w:p w14:paraId="617ED3FB" w14:textId="3C405638" w:rsidR="000409BD" w:rsidRDefault="000409BD" w:rsidP="009C44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409BD" w:rsidRPr="00A43B6C" w14:paraId="0C057977" w14:textId="77777777" w:rsidTr="00995990">
        <w:tc>
          <w:tcPr>
            <w:tcW w:w="455" w:type="dxa"/>
          </w:tcPr>
          <w:p w14:paraId="161F9594" w14:textId="77777777" w:rsidR="000409BD" w:rsidRPr="00B21147" w:rsidRDefault="000409BD" w:rsidP="009C448F">
            <w:pPr>
              <w:rPr>
                <w:rFonts w:ascii="Times New Roman" w:hAnsi="Times New Roman"/>
                <w:sz w:val="20"/>
                <w:szCs w:val="20"/>
                <w:lang w:eastAsia="fr-CH"/>
              </w:rPr>
            </w:pPr>
          </w:p>
        </w:tc>
        <w:tc>
          <w:tcPr>
            <w:tcW w:w="852" w:type="dxa"/>
          </w:tcPr>
          <w:p w14:paraId="54BA0696" w14:textId="77777777" w:rsidR="000409BD" w:rsidRDefault="000409BD" w:rsidP="009C448F">
            <w:pPr>
              <w:rPr>
                <w:sz w:val="20"/>
                <w:szCs w:val="20"/>
              </w:rPr>
            </w:pPr>
            <w:hyperlink r:id="rId25" w:history="1">
              <w:r>
                <w:rPr>
                  <w:rStyle w:val="Lienhypertexte"/>
                  <w:sz w:val="20"/>
                  <w:szCs w:val="20"/>
                </w:rPr>
                <w:t>26.026</w:t>
              </w:r>
            </w:hyperlink>
          </w:p>
        </w:tc>
        <w:tc>
          <w:tcPr>
            <w:tcW w:w="426" w:type="dxa"/>
          </w:tcPr>
          <w:p w14:paraId="7F9B8EB1" w14:textId="77777777" w:rsidR="000409BD" w:rsidRDefault="000409BD" w:rsidP="009C4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</w:tcPr>
          <w:p w14:paraId="0DBE1337" w14:textId="77777777" w:rsidR="000409BD" w:rsidRDefault="000409BD" w:rsidP="009C4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Mehrwertsteuer-Sondersatz für Beherbergungsleistungen (WAK/FK)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Taux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spécial</w:t>
            </w:r>
            <w:proofErr w:type="spellEnd"/>
            <w:r>
              <w:rPr>
                <w:sz w:val="20"/>
                <w:szCs w:val="20"/>
              </w:rPr>
              <w:t xml:space="preserve"> de la TVA </w:t>
            </w:r>
            <w:proofErr w:type="spellStart"/>
            <w:r>
              <w:rPr>
                <w:sz w:val="20"/>
                <w:szCs w:val="20"/>
              </w:rPr>
              <w:t>pour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prestations</w:t>
            </w:r>
            <w:proofErr w:type="spellEnd"/>
            <w:r>
              <w:rPr>
                <w:sz w:val="20"/>
                <w:szCs w:val="20"/>
              </w:rPr>
              <w:t xml:space="preserve"> du </w:t>
            </w:r>
            <w:proofErr w:type="spellStart"/>
            <w:r>
              <w:rPr>
                <w:sz w:val="20"/>
                <w:szCs w:val="20"/>
              </w:rPr>
              <w:t>secteur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l'hébergement</w:t>
            </w:r>
            <w:proofErr w:type="spellEnd"/>
            <w:r>
              <w:rPr>
                <w:sz w:val="20"/>
                <w:szCs w:val="20"/>
              </w:rPr>
              <w:t xml:space="preserve"> (CER/</w:t>
            </w:r>
            <w:proofErr w:type="spellStart"/>
            <w:r>
              <w:rPr>
                <w:sz w:val="20"/>
                <w:szCs w:val="20"/>
              </w:rPr>
              <w:t>CdF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Aliquota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speciale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dell'IVA</w:t>
            </w:r>
            <w:proofErr w:type="spellEnd"/>
            <w:r>
              <w:rPr>
                <w:sz w:val="20"/>
                <w:szCs w:val="20"/>
              </w:rPr>
              <w:t xml:space="preserve"> per le </w:t>
            </w:r>
            <w:proofErr w:type="spellStart"/>
            <w:r>
              <w:rPr>
                <w:sz w:val="20"/>
                <w:szCs w:val="20"/>
              </w:rPr>
              <w:t>prestazioni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settore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alberghiero</w:t>
            </w:r>
            <w:proofErr w:type="spellEnd"/>
            <w:r>
              <w:rPr>
                <w:sz w:val="20"/>
                <w:szCs w:val="20"/>
              </w:rPr>
              <w:t xml:space="preserve"> (CET/</w:t>
            </w:r>
            <w:proofErr w:type="spellStart"/>
            <w:r>
              <w:rPr>
                <w:sz w:val="20"/>
                <w:szCs w:val="20"/>
              </w:rPr>
              <w:t>CdF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</w:tcPr>
          <w:p w14:paraId="4FF3E2A5" w14:textId="77777777" w:rsidR="000409BD" w:rsidRDefault="000409BD" w:rsidP="009C44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16.06.2026</w:t>
            </w:r>
          </w:p>
        </w:tc>
        <w:tc>
          <w:tcPr>
            <w:tcW w:w="1418" w:type="dxa"/>
          </w:tcPr>
          <w:p w14:paraId="54114C38" w14:textId="77777777" w:rsidR="007A5032" w:rsidRDefault="007A5032" w:rsidP="007A503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15.06.2026</w:t>
            </w:r>
          </w:p>
          <w:p w14:paraId="36A5E413" w14:textId="77777777" w:rsidR="007A5032" w:rsidRPr="003970A1" w:rsidRDefault="007A5032" w:rsidP="007A503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  <w:p w14:paraId="00CB22DF" w14:textId="28A5E8D7" w:rsidR="000409BD" w:rsidRDefault="000409BD" w:rsidP="009C44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409BD" w:rsidRPr="00A43B6C" w14:paraId="070FC4AB" w14:textId="77777777" w:rsidTr="00995990">
        <w:tc>
          <w:tcPr>
            <w:tcW w:w="455" w:type="dxa"/>
          </w:tcPr>
          <w:p w14:paraId="49118367" w14:textId="77777777" w:rsidR="000409BD" w:rsidRPr="00B21147" w:rsidRDefault="000409BD" w:rsidP="009C448F">
            <w:pPr>
              <w:rPr>
                <w:rFonts w:ascii="Times New Roman" w:hAnsi="Times New Roman"/>
                <w:sz w:val="20"/>
                <w:szCs w:val="20"/>
                <w:lang w:eastAsia="fr-CH"/>
              </w:rPr>
            </w:pPr>
          </w:p>
        </w:tc>
        <w:tc>
          <w:tcPr>
            <w:tcW w:w="852" w:type="dxa"/>
          </w:tcPr>
          <w:p w14:paraId="3FEADC19" w14:textId="77777777" w:rsidR="000409BD" w:rsidRDefault="000409BD" w:rsidP="009C448F">
            <w:pPr>
              <w:rPr>
                <w:sz w:val="20"/>
                <w:szCs w:val="20"/>
              </w:rPr>
            </w:pPr>
            <w:hyperlink r:id="rId26" w:history="1">
              <w:r>
                <w:rPr>
                  <w:rStyle w:val="Lienhypertexte"/>
                  <w:sz w:val="20"/>
                  <w:szCs w:val="20"/>
                </w:rPr>
                <w:t>26.030</w:t>
              </w:r>
            </w:hyperlink>
          </w:p>
        </w:tc>
        <w:tc>
          <w:tcPr>
            <w:tcW w:w="426" w:type="dxa"/>
          </w:tcPr>
          <w:p w14:paraId="300A8CCA" w14:textId="77777777" w:rsidR="000409BD" w:rsidRDefault="000409BD" w:rsidP="009C44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sn</w:t>
            </w:r>
            <w:proofErr w:type="spellEnd"/>
          </w:p>
        </w:tc>
        <w:tc>
          <w:tcPr>
            <w:tcW w:w="4512" w:type="dxa"/>
          </w:tcPr>
          <w:p w14:paraId="1FC7F5D4" w14:textId="77777777" w:rsidR="000409BD" w:rsidRDefault="000409BD" w:rsidP="009C4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Geänderte Verfassungen der Kantone Bern, Glarus, Neuenburg, Genf und Jura. </w:t>
            </w:r>
            <w:proofErr w:type="spellStart"/>
            <w:r w:rsidRPr="00B21147">
              <w:rPr>
                <w:sz w:val="20"/>
                <w:szCs w:val="20"/>
                <w:lang w:val="fr-CH"/>
              </w:rPr>
              <w:t>Gewährleistung</w:t>
            </w:r>
            <w:proofErr w:type="spellEnd"/>
            <w:r w:rsidRPr="00B21147">
              <w:rPr>
                <w:sz w:val="20"/>
                <w:szCs w:val="20"/>
                <w:lang w:val="fr-CH"/>
              </w:rPr>
              <w:t xml:space="preserve"> (SPK)</w:t>
            </w:r>
            <w:r w:rsidRPr="00B21147">
              <w:rPr>
                <w:sz w:val="20"/>
                <w:szCs w:val="20"/>
                <w:lang w:val="fr-CH"/>
              </w:rPr>
              <w:br/>
              <w:t xml:space="preserve">Constitutions révisées des cantons de Berne, de Glaris, de Neuchâtel, de Genève et du Jura. </w:t>
            </w:r>
            <w:proofErr w:type="spellStart"/>
            <w:r w:rsidRPr="00B21147">
              <w:rPr>
                <w:sz w:val="20"/>
                <w:szCs w:val="20"/>
                <w:lang w:val="it-IT"/>
              </w:rPr>
              <w:t>Garantie</w:t>
            </w:r>
            <w:proofErr w:type="spellEnd"/>
            <w:r w:rsidRPr="00B21147">
              <w:rPr>
                <w:sz w:val="20"/>
                <w:szCs w:val="20"/>
                <w:lang w:val="it-IT"/>
              </w:rPr>
              <w:t xml:space="preserve"> (CIP)</w:t>
            </w:r>
            <w:r w:rsidRPr="00B21147">
              <w:rPr>
                <w:sz w:val="20"/>
                <w:szCs w:val="20"/>
                <w:lang w:val="it-IT"/>
              </w:rPr>
              <w:br/>
              <w:t xml:space="preserve">Costituzioni rivedute dei Cantoni di Berna, Glarona, Neuchâtel, Ginevra e Giura. </w:t>
            </w:r>
            <w:proofErr w:type="spellStart"/>
            <w:r>
              <w:rPr>
                <w:sz w:val="20"/>
                <w:szCs w:val="20"/>
              </w:rPr>
              <w:t>Conferimento</w:t>
            </w:r>
            <w:proofErr w:type="spellEnd"/>
            <w:r>
              <w:rPr>
                <w:sz w:val="20"/>
                <w:szCs w:val="20"/>
              </w:rPr>
              <w:t xml:space="preserve"> (CIP)</w:t>
            </w:r>
          </w:p>
        </w:tc>
        <w:tc>
          <w:tcPr>
            <w:tcW w:w="1567" w:type="dxa"/>
          </w:tcPr>
          <w:p w14:paraId="552E94B0" w14:textId="77777777" w:rsidR="000409BD" w:rsidRDefault="000409BD" w:rsidP="009C44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16.06.2026</w:t>
            </w:r>
          </w:p>
        </w:tc>
        <w:tc>
          <w:tcPr>
            <w:tcW w:w="1418" w:type="dxa"/>
          </w:tcPr>
          <w:p w14:paraId="1194F033" w14:textId="77777777" w:rsidR="007A5032" w:rsidRDefault="007A5032" w:rsidP="007A503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15.06.2026</w:t>
            </w:r>
          </w:p>
          <w:p w14:paraId="19CF8828" w14:textId="77777777" w:rsidR="007A5032" w:rsidRPr="003970A1" w:rsidRDefault="007A5032" w:rsidP="007A503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  <w:p w14:paraId="7FDE1D1C" w14:textId="7DA2293C" w:rsidR="000409BD" w:rsidRDefault="000409BD" w:rsidP="009C448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C4C11C0" w14:textId="77777777" w:rsidR="000409BD" w:rsidRDefault="000409BD"/>
    <w:p w14:paraId="1BABAEC6" w14:textId="77777777" w:rsidR="000409BD" w:rsidRDefault="000409BD"/>
    <w:p w14:paraId="0F07A684" w14:textId="77777777" w:rsidR="000409BD" w:rsidRDefault="000409BD"/>
    <w:p w14:paraId="16E619AD" w14:textId="77777777" w:rsidR="000409BD" w:rsidRDefault="000409BD"/>
    <w:p w14:paraId="377891E2" w14:textId="77777777" w:rsidR="000409BD" w:rsidRDefault="000409BD"/>
    <w:p w14:paraId="298EA8C9" w14:textId="77777777" w:rsidR="000409BD" w:rsidRDefault="000409BD"/>
    <w:p w14:paraId="23620397" w14:textId="77777777" w:rsidR="000409BD" w:rsidRDefault="000409BD"/>
    <w:p w14:paraId="19E82725" w14:textId="77777777" w:rsidR="000409BD" w:rsidRDefault="000409BD"/>
    <w:p w14:paraId="7B91DF7B" w14:textId="77777777" w:rsidR="000409BD" w:rsidRDefault="000409BD"/>
    <w:p w14:paraId="38DC5A6B" w14:textId="77777777" w:rsidR="000409BD" w:rsidRDefault="000409BD"/>
    <w:p w14:paraId="36E084B7" w14:textId="77777777" w:rsidR="000409BD" w:rsidRDefault="000409BD"/>
    <w:p w14:paraId="436A9509" w14:textId="77777777" w:rsidR="000409BD" w:rsidRDefault="000409BD"/>
    <w:p w14:paraId="53AC9128" w14:textId="77777777" w:rsidR="000409BD" w:rsidRDefault="000409BD"/>
    <w:p w14:paraId="03FBF14B" w14:textId="77777777" w:rsidR="000409BD" w:rsidRDefault="000409BD"/>
    <w:p w14:paraId="399E6028" w14:textId="1E497AE2" w:rsidR="00AE06CE" w:rsidRDefault="00AE06CE">
      <w:r>
        <w:br w:type="page"/>
      </w:r>
    </w:p>
    <w:tbl>
      <w:tblPr>
        <w:tblW w:w="9121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988"/>
        <w:gridCol w:w="1701"/>
        <w:gridCol w:w="1432"/>
      </w:tblGrid>
      <w:tr w:rsidR="000409BD" w:rsidRPr="00FA1719" w14:paraId="3C3BF29E" w14:textId="77777777" w:rsidTr="009C448F">
        <w:tc>
          <w:tcPr>
            <w:tcW w:w="5988" w:type="dxa"/>
          </w:tcPr>
          <w:p w14:paraId="2DABD597" w14:textId="77777777" w:rsidR="000409BD" w:rsidRPr="00FA1719" w:rsidRDefault="000409BD" w:rsidP="009C448F">
            <w:pPr>
              <w:rPr>
                <w:b/>
              </w:rPr>
            </w:pPr>
            <w:r w:rsidRPr="00FA1719">
              <w:rPr>
                <w:b/>
              </w:rPr>
              <w:lastRenderedPageBreak/>
              <w:t>Geschäft/</w:t>
            </w:r>
            <w:proofErr w:type="spellStart"/>
            <w:r w:rsidRPr="00FA1719">
              <w:rPr>
                <w:b/>
              </w:rPr>
              <w:t>Objet</w:t>
            </w:r>
            <w:proofErr w:type="spellEnd"/>
            <w:r w:rsidRPr="00FA1719">
              <w:rPr>
                <w:b/>
              </w:rPr>
              <w:t xml:space="preserve"> /</w:t>
            </w:r>
            <w:proofErr w:type="spellStart"/>
            <w:r w:rsidRPr="00FA1719">
              <w:rPr>
                <w:b/>
              </w:rPr>
              <w:t>Oggetto</w:t>
            </w:r>
            <w:proofErr w:type="spellEnd"/>
          </w:p>
        </w:tc>
        <w:tc>
          <w:tcPr>
            <w:tcW w:w="1701" w:type="dxa"/>
          </w:tcPr>
          <w:p w14:paraId="342DC751" w14:textId="77777777" w:rsidR="000409BD" w:rsidRPr="00890A89" w:rsidRDefault="000409BD" w:rsidP="009C448F">
            <w:pPr>
              <w:tabs>
                <w:tab w:val="right" w:pos="8030"/>
              </w:tabs>
              <w:rPr>
                <w:b/>
              </w:rPr>
            </w:pPr>
            <w:r w:rsidRPr="00890A89">
              <w:rPr>
                <w:b/>
              </w:rPr>
              <w:t xml:space="preserve">Vorgesehen am </w:t>
            </w:r>
          </w:p>
          <w:p w14:paraId="5B443083" w14:textId="77777777" w:rsidR="000409BD" w:rsidRPr="00890A89" w:rsidRDefault="000409BD" w:rsidP="009C448F">
            <w:pPr>
              <w:tabs>
                <w:tab w:val="right" w:pos="8030"/>
              </w:tabs>
              <w:rPr>
                <w:b/>
              </w:rPr>
            </w:pPr>
            <w:proofErr w:type="spellStart"/>
            <w:r w:rsidRPr="00890A89">
              <w:rPr>
                <w:b/>
              </w:rPr>
              <w:t>Prévu</w:t>
            </w:r>
            <w:proofErr w:type="spellEnd"/>
            <w:r w:rsidRPr="00890A89">
              <w:rPr>
                <w:b/>
              </w:rPr>
              <w:t xml:space="preserve"> le</w:t>
            </w:r>
          </w:p>
          <w:p w14:paraId="6205F35F" w14:textId="77777777" w:rsidR="000409BD" w:rsidRPr="00FA1719" w:rsidRDefault="000409BD" w:rsidP="009C448F">
            <w:pPr>
              <w:rPr>
                <w:b/>
              </w:rPr>
            </w:pPr>
            <w:proofErr w:type="spellStart"/>
            <w:r w:rsidRPr="00890A89">
              <w:rPr>
                <w:b/>
              </w:rPr>
              <w:t>Previsto</w:t>
            </w:r>
            <w:proofErr w:type="spellEnd"/>
            <w:r w:rsidRPr="00890A89">
              <w:rPr>
                <w:b/>
              </w:rPr>
              <w:t xml:space="preserve"> il:</w:t>
            </w:r>
          </w:p>
        </w:tc>
        <w:tc>
          <w:tcPr>
            <w:tcW w:w="1432" w:type="dxa"/>
          </w:tcPr>
          <w:p w14:paraId="19565EED" w14:textId="77777777" w:rsidR="000409BD" w:rsidRPr="00FA1719" w:rsidRDefault="000409BD" w:rsidP="009C448F">
            <w:pPr>
              <w:rPr>
                <w:b/>
              </w:rPr>
            </w:pPr>
            <w:r w:rsidRPr="00FA1719">
              <w:rPr>
                <w:b/>
              </w:rPr>
              <w:t>Frist</w:t>
            </w:r>
          </w:p>
          <w:p w14:paraId="218474A7" w14:textId="77777777" w:rsidR="000409BD" w:rsidRPr="00FA1719" w:rsidRDefault="000409BD" w:rsidP="009C448F">
            <w:pPr>
              <w:rPr>
                <w:b/>
              </w:rPr>
            </w:pPr>
            <w:proofErr w:type="spellStart"/>
            <w:r w:rsidRPr="00FA1719">
              <w:rPr>
                <w:b/>
              </w:rPr>
              <w:t>Délai</w:t>
            </w:r>
            <w:proofErr w:type="spellEnd"/>
          </w:p>
          <w:p w14:paraId="717BFA3D" w14:textId="77777777" w:rsidR="000409BD" w:rsidRPr="00FA1719" w:rsidRDefault="000409BD" w:rsidP="009C448F">
            <w:pPr>
              <w:rPr>
                <w:b/>
              </w:rPr>
            </w:pPr>
            <w:r w:rsidRPr="00FA1719">
              <w:rPr>
                <w:b/>
              </w:rPr>
              <w:t>Termine</w:t>
            </w:r>
          </w:p>
        </w:tc>
      </w:tr>
    </w:tbl>
    <w:p w14:paraId="049F2452" w14:textId="77777777" w:rsidR="00AE06CE" w:rsidRDefault="00AE06CE"/>
    <w:p w14:paraId="5103C9BA" w14:textId="48894293" w:rsidR="00B21147" w:rsidRDefault="00B21147"/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2"/>
        <w:gridCol w:w="1567"/>
        <w:gridCol w:w="1418"/>
      </w:tblGrid>
      <w:tr w:rsidR="00AA6183" w:rsidRPr="00A43B6C" w14:paraId="36FF3494" w14:textId="77777777" w:rsidTr="00995990">
        <w:tc>
          <w:tcPr>
            <w:tcW w:w="455" w:type="dxa"/>
          </w:tcPr>
          <w:p w14:paraId="76C986DB" w14:textId="77777777" w:rsidR="00AA6183" w:rsidRPr="00B21147" w:rsidRDefault="00AA6183" w:rsidP="00AA6183">
            <w:pPr>
              <w:rPr>
                <w:rFonts w:ascii="Times New Roman" w:hAnsi="Times New Roman"/>
                <w:sz w:val="20"/>
                <w:szCs w:val="20"/>
                <w:lang w:eastAsia="fr-CH"/>
              </w:rPr>
            </w:pPr>
          </w:p>
        </w:tc>
        <w:tc>
          <w:tcPr>
            <w:tcW w:w="852" w:type="dxa"/>
          </w:tcPr>
          <w:p w14:paraId="2C477F76" w14:textId="165CE569" w:rsidR="00AA6183" w:rsidRDefault="00AA6183" w:rsidP="00AA6183">
            <w:pPr>
              <w:rPr>
                <w:sz w:val="20"/>
                <w:szCs w:val="20"/>
              </w:rPr>
            </w:pPr>
            <w:hyperlink r:id="rId27" w:history="1">
              <w:r>
                <w:rPr>
                  <w:rStyle w:val="Lienhypertexte"/>
                  <w:sz w:val="20"/>
                  <w:szCs w:val="20"/>
                </w:rPr>
                <w:t>26.031</w:t>
              </w:r>
            </w:hyperlink>
          </w:p>
        </w:tc>
        <w:tc>
          <w:tcPr>
            <w:tcW w:w="426" w:type="dxa"/>
          </w:tcPr>
          <w:p w14:paraId="4DF1AE1A" w14:textId="2C5B40C8" w:rsidR="00AA6183" w:rsidRDefault="00AA6183" w:rsidP="00AA6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</w:tcPr>
          <w:p w14:paraId="4BB10C49" w14:textId="41B1DE01" w:rsidR="00AA6183" w:rsidRDefault="00AA6183" w:rsidP="00AA6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Bundesgesetz über die Krankenversicherung (Sicherstellung des Prinzips der einmaligen Erhebung der Daten). </w:t>
            </w:r>
            <w:proofErr w:type="spellStart"/>
            <w:r w:rsidRPr="00AA6183">
              <w:rPr>
                <w:sz w:val="20"/>
                <w:szCs w:val="20"/>
                <w:lang w:val="fr-CH"/>
              </w:rPr>
              <w:t>Änderung</w:t>
            </w:r>
            <w:proofErr w:type="spellEnd"/>
            <w:r w:rsidRPr="00AA6183">
              <w:rPr>
                <w:sz w:val="20"/>
                <w:szCs w:val="20"/>
                <w:lang w:val="fr-CH"/>
              </w:rPr>
              <w:t xml:space="preserve"> (SGK)</w:t>
            </w:r>
            <w:r w:rsidRPr="00AA6183">
              <w:rPr>
                <w:sz w:val="20"/>
                <w:szCs w:val="20"/>
                <w:lang w:val="fr-CH"/>
              </w:rPr>
              <w:br/>
              <w:t xml:space="preserve">Loi fédérale sur l'assurance-maladie (garantie du principe de la collecte unique des données). </w:t>
            </w:r>
            <w:proofErr w:type="spellStart"/>
            <w:r w:rsidRPr="00AA6183">
              <w:rPr>
                <w:sz w:val="20"/>
                <w:szCs w:val="20"/>
                <w:lang w:val="it-IT"/>
              </w:rPr>
              <w:t>Modification</w:t>
            </w:r>
            <w:proofErr w:type="spellEnd"/>
            <w:r w:rsidRPr="00AA6183">
              <w:rPr>
                <w:sz w:val="20"/>
                <w:szCs w:val="20"/>
                <w:lang w:val="it-IT"/>
              </w:rPr>
              <w:t xml:space="preserve"> (CSSS)</w:t>
            </w:r>
            <w:r w:rsidRPr="00AA6183">
              <w:rPr>
                <w:sz w:val="20"/>
                <w:szCs w:val="20"/>
                <w:lang w:val="it-IT"/>
              </w:rPr>
              <w:br/>
              <w:t xml:space="preserve">Legge federale sull'assicurazione malattie (Garanzia del principio della rilevazione unica dei dati). </w:t>
            </w:r>
            <w:proofErr w:type="spellStart"/>
            <w:r>
              <w:rPr>
                <w:sz w:val="20"/>
                <w:szCs w:val="20"/>
              </w:rPr>
              <w:t>Modifica</w:t>
            </w:r>
            <w:proofErr w:type="spellEnd"/>
            <w:r>
              <w:rPr>
                <w:sz w:val="20"/>
                <w:szCs w:val="20"/>
              </w:rPr>
              <w:t xml:space="preserve"> (CSSS)</w:t>
            </w:r>
          </w:p>
        </w:tc>
        <w:tc>
          <w:tcPr>
            <w:tcW w:w="1567" w:type="dxa"/>
          </w:tcPr>
          <w:p w14:paraId="62313B7D" w14:textId="45B3BABF" w:rsidR="00AA6183" w:rsidRDefault="00AA6183" w:rsidP="00AA61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17.06.2026</w:t>
            </w:r>
          </w:p>
        </w:tc>
        <w:tc>
          <w:tcPr>
            <w:tcW w:w="1418" w:type="dxa"/>
          </w:tcPr>
          <w:p w14:paraId="15C404A0" w14:textId="1FB3FACC" w:rsidR="00AA6183" w:rsidRDefault="00AA6183" w:rsidP="00AA618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16.06.2026</w:t>
            </w:r>
          </w:p>
          <w:p w14:paraId="79577B4D" w14:textId="2823AA10" w:rsidR="00995990" w:rsidRPr="003970A1" w:rsidRDefault="007A5032" w:rsidP="0099599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  <w:p w14:paraId="1BF23C47" w14:textId="2CF97703" w:rsidR="00AA6183" w:rsidRDefault="00AA6183" w:rsidP="00AA6183">
            <w:pPr>
              <w:rPr>
                <w:b/>
                <w:bCs/>
                <w:sz w:val="20"/>
                <w:szCs w:val="20"/>
              </w:rPr>
            </w:pPr>
            <w:r w:rsidRPr="00A43B6C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AA6183" w:rsidRPr="00AA6183" w14:paraId="7ADABD53" w14:textId="77777777" w:rsidTr="00995990">
        <w:tc>
          <w:tcPr>
            <w:tcW w:w="455" w:type="dxa"/>
          </w:tcPr>
          <w:p w14:paraId="52155506" w14:textId="77777777" w:rsidR="00AA6183" w:rsidRPr="00B21147" w:rsidRDefault="00AA6183" w:rsidP="00AA6183">
            <w:pPr>
              <w:rPr>
                <w:rFonts w:ascii="Times New Roman" w:hAnsi="Times New Roman"/>
                <w:sz w:val="20"/>
                <w:szCs w:val="20"/>
                <w:lang w:eastAsia="fr-CH"/>
              </w:rPr>
            </w:pPr>
          </w:p>
        </w:tc>
        <w:tc>
          <w:tcPr>
            <w:tcW w:w="852" w:type="dxa"/>
          </w:tcPr>
          <w:p w14:paraId="176BBBB2" w14:textId="5F9EB2CA" w:rsidR="00AA6183" w:rsidRDefault="00AA6183" w:rsidP="00AA6183">
            <w:pPr>
              <w:rPr>
                <w:sz w:val="20"/>
                <w:szCs w:val="20"/>
              </w:rPr>
            </w:pPr>
            <w:hyperlink r:id="rId28" w:history="1">
              <w:r>
                <w:rPr>
                  <w:rStyle w:val="Lienhypertexte"/>
                  <w:sz w:val="20"/>
                  <w:szCs w:val="20"/>
                </w:rPr>
                <w:t>25.465</w:t>
              </w:r>
            </w:hyperlink>
          </w:p>
        </w:tc>
        <w:tc>
          <w:tcPr>
            <w:tcW w:w="426" w:type="dxa"/>
          </w:tcPr>
          <w:p w14:paraId="1B0C6073" w14:textId="663DD4D5" w:rsidR="00AA6183" w:rsidRDefault="00AA6183" w:rsidP="00AA6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</w:tcPr>
          <w:p w14:paraId="44DCEBE0" w14:textId="6D1AED55" w:rsidR="00AA6183" w:rsidRPr="00AA6183" w:rsidRDefault="00AA6183" w:rsidP="00AA6183">
            <w:pPr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</w:rPr>
              <w:t>Pa</w:t>
            </w:r>
            <w:proofErr w:type="spellEnd"/>
            <w:r>
              <w:rPr>
                <w:sz w:val="20"/>
                <w:szCs w:val="20"/>
              </w:rPr>
              <w:t>. Iv. SGK-N. Befristete Verlängerung der Ausnahmen von der dreijährigen Tätigkeitspflicht gemäss Artikel 37 Absatz 1 KVG (SGK)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Iv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pa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AA6183">
              <w:rPr>
                <w:sz w:val="20"/>
                <w:szCs w:val="20"/>
                <w:lang w:val="fr-CH"/>
              </w:rPr>
              <w:t xml:space="preserve">CSSS-N. Prolongation limitée dans le temps des exceptions à l'obligation d'avoir exercé pendant trois ans dans un établissement suisse reconnu prévue à l'art. </w:t>
            </w:r>
            <w:r w:rsidRPr="00AA6183">
              <w:rPr>
                <w:sz w:val="20"/>
                <w:szCs w:val="20"/>
                <w:lang w:val="it-IT"/>
              </w:rPr>
              <w:t>37, al. 1, LAMal (CSSS)</w:t>
            </w:r>
            <w:r w:rsidRPr="00AA6183">
              <w:rPr>
                <w:sz w:val="20"/>
                <w:szCs w:val="20"/>
                <w:lang w:val="it-IT"/>
              </w:rPr>
              <w:br/>
            </w:r>
            <w:proofErr w:type="spellStart"/>
            <w:r w:rsidRPr="00AA6183">
              <w:rPr>
                <w:sz w:val="20"/>
                <w:szCs w:val="20"/>
                <w:lang w:val="it-IT"/>
              </w:rPr>
              <w:t>Iv</w:t>
            </w:r>
            <w:proofErr w:type="spellEnd"/>
            <w:r w:rsidRPr="00AA6183">
              <w:rPr>
                <w:sz w:val="20"/>
                <w:szCs w:val="20"/>
                <w:lang w:val="it-IT"/>
              </w:rPr>
              <w:t xml:space="preserve">. </w:t>
            </w:r>
            <w:proofErr w:type="spellStart"/>
            <w:r w:rsidRPr="00AA6183">
              <w:rPr>
                <w:sz w:val="20"/>
                <w:szCs w:val="20"/>
                <w:lang w:val="it-IT"/>
              </w:rPr>
              <w:t>pa</w:t>
            </w:r>
            <w:proofErr w:type="spellEnd"/>
            <w:r w:rsidRPr="00AA6183">
              <w:rPr>
                <w:sz w:val="20"/>
                <w:szCs w:val="20"/>
                <w:lang w:val="it-IT"/>
              </w:rPr>
              <w:t>. CSSS-N. Proroga limitata nel tempo per le eccezioni all'obbligo di aver lavorato per tre anni in un centro svizzero di perfezionamento riconosciuto come previsto dall'articolo 37 capoverso 1 LAMal (CSSS)</w:t>
            </w:r>
          </w:p>
        </w:tc>
        <w:tc>
          <w:tcPr>
            <w:tcW w:w="1567" w:type="dxa"/>
          </w:tcPr>
          <w:p w14:paraId="6A51D0E1" w14:textId="4E438A39" w:rsidR="00AA6183" w:rsidRPr="00AA6183" w:rsidRDefault="00AA6183" w:rsidP="00AA6183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</w:rPr>
              <w:t>17.06.2026</w:t>
            </w:r>
          </w:p>
        </w:tc>
        <w:tc>
          <w:tcPr>
            <w:tcW w:w="1418" w:type="dxa"/>
          </w:tcPr>
          <w:p w14:paraId="4D106F14" w14:textId="77777777" w:rsidR="007A5032" w:rsidRDefault="007A5032" w:rsidP="007A503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16.06.2026</w:t>
            </w:r>
          </w:p>
          <w:p w14:paraId="0A8224EA" w14:textId="77777777" w:rsidR="007A5032" w:rsidRPr="003970A1" w:rsidRDefault="007A5032" w:rsidP="007A503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  <w:p w14:paraId="5FC74624" w14:textId="3DCEE5E5" w:rsidR="00AA6183" w:rsidRPr="00AA6183" w:rsidRDefault="007A5032" w:rsidP="007A5032">
            <w:pPr>
              <w:rPr>
                <w:b/>
                <w:bCs/>
                <w:sz w:val="20"/>
                <w:szCs w:val="20"/>
                <w:lang w:val="it-IT"/>
              </w:rPr>
            </w:pPr>
            <w:r w:rsidRPr="00A43B6C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AA6183" w:rsidRPr="00AA6183" w14:paraId="4D8B9DE0" w14:textId="77777777" w:rsidTr="00995990">
        <w:tc>
          <w:tcPr>
            <w:tcW w:w="455" w:type="dxa"/>
          </w:tcPr>
          <w:p w14:paraId="52B1629F" w14:textId="77777777" w:rsidR="00AA6183" w:rsidRPr="00B21147" w:rsidRDefault="00AA6183" w:rsidP="00AA6183">
            <w:pPr>
              <w:rPr>
                <w:rFonts w:ascii="Times New Roman" w:hAnsi="Times New Roman"/>
                <w:sz w:val="20"/>
                <w:szCs w:val="20"/>
                <w:lang w:eastAsia="fr-CH"/>
              </w:rPr>
            </w:pPr>
          </w:p>
        </w:tc>
        <w:tc>
          <w:tcPr>
            <w:tcW w:w="852" w:type="dxa"/>
          </w:tcPr>
          <w:p w14:paraId="7A21475F" w14:textId="4856897F" w:rsidR="00AA6183" w:rsidRDefault="00AA6183" w:rsidP="00AA6183">
            <w:pPr>
              <w:rPr>
                <w:sz w:val="20"/>
                <w:szCs w:val="20"/>
              </w:rPr>
            </w:pPr>
            <w:hyperlink r:id="rId29" w:history="1">
              <w:r>
                <w:rPr>
                  <w:rStyle w:val="Lienhypertexte"/>
                  <w:sz w:val="20"/>
                  <w:szCs w:val="20"/>
                </w:rPr>
                <w:t>26.033</w:t>
              </w:r>
            </w:hyperlink>
          </w:p>
        </w:tc>
        <w:tc>
          <w:tcPr>
            <w:tcW w:w="426" w:type="dxa"/>
          </w:tcPr>
          <w:p w14:paraId="69BC1101" w14:textId="3AE5A69A" w:rsidR="00AA6183" w:rsidRDefault="00AA6183" w:rsidP="00AA6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</w:tcPr>
          <w:p w14:paraId="6EE53930" w14:textId="17353724" w:rsidR="00AA6183" w:rsidRDefault="00AA6183" w:rsidP="00AA6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Freihandelsabkommen zwischen den EFTA-Staaten und Mercosur. </w:t>
            </w:r>
            <w:proofErr w:type="spellStart"/>
            <w:r w:rsidRPr="00AA6183">
              <w:rPr>
                <w:sz w:val="20"/>
                <w:szCs w:val="20"/>
                <w:lang w:val="fr-CH"/>
              </w:rPr>
              <w:t>Genehmigung</w:t>
            </w:r>
            <w:proofErr w:type="spellEnd"/>
            <w:r w:rsidRPr="00AA6183">
              <w:rPr>
                <w:sz w:val="20"/>
                <w:szCs w:val="20"/>
                <w:lang w:val="fr-CH"/>
              </w:rPr>
              <w:t xml:space="preserve"> (APK)</w:t>
            </w:r>
            <w:r w:rsidRPr="00AA6183">
              <w:rPr>
                <w:sz w:val="20"/>
                <w:szCs w:val="20"/>
                <w:lang w:val="fr-CH"/>
              </w:rPr>
              <w:br/>
              <w:t xml:space="preserve">Accord de libre-échange entre les États de l'AELE et le Mercosur. </w:t>
            </w:r>
            <w:proofErr w:type="spellStart"/>
            <w:r w:rsidRPr="00AA6183">
              <w:rPr>
                <w:sz w:val="20"/>
                <w:szCs w:val="20"/>
                <w:lang w:val="it-IT"/>
              </w:rPr>
              <w:t>Approbation</w:t>
            </w:r>
            <w:proofErr w:type="spellEnd"/>
            <w:r w:rsidRPr="00AA6183">
              <w:rPr>
                <w:sz w:val="20"/>
                <w:szCs w:val="20"/>
                <w:lang w:val="it-IT"/>
              </w:rPr>
              <w:t xml:space="preserve"> (CPE)</w:t>
            </w:r>
            <w:r w:rsidRPr="00AA6183">
              <w:rPr>
                <w:sz w:val="20"/>
                <w:szCs w:val="20"/>
                <w:lang w:val="it-IT"/>
              </w:rPr>
              <w:br/>
              <w:t xml:space="preserve">Accordo di libero scambio tra gli Stati dell'AELS e il Mercosur. </w:t>
            </w:r>
            <w:proofErr w:type="spellStart"/>
            <w:r>
              <w:rPr>
                <w:sz w:val="20"/>
                <w:szCs w:val="20"/>
              </w:rPr>
              <w:t>Approvazione</w:t>
            </w:r>
            <w:proofErr w:type="spellEnd"/>
            <w:r>
              <w:rPr>
                <w:sz w:val="20"/>
                <w:szCs w:val="20"/>
              </w:rPr>
              <w:t xml:space="preserve"> (CPE)</w:t>
            </w:r>
          </w:p>
        </w:tc>
        <w:tc>
          <w:tcPr>
            <w:tcW w:w="1567" w:type="dxa"/>
          </w:tcPr>
          <w:p w14:paraId="6ACFE0DE" w14:textId="106D1E7C" w:rsidR="00AA6183" w:rsidRDefault="00AA6183" w:rsidP="00AA61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17.06.2026</w:t>
            </w:r>
          </w:p>
        </w:tc>
        <w:tc>
          <w:tcPr>
            <w:tcW w:w="1418" w:type="dxa"/>
          </w:tcPr>
          <w:p w14:paraId="17F965DF" w14:textId="77777777" w:rsidR="007A5032" w:rsidRDefault="007A5032" w:rsidP="007A503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16.06.2026</w:t>
            </w:r>
          </w:p>
          <w:p w14:paraId="55C5ECC9" w14:textId="77777777" w:rsidR="007A5032" w:rsidRPr="003970A1" w:rsidRDefault="007A5032" w:rsidP="007A503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  <w:p w14:paraId="43F29D5C" w14:textId="2519AD84" w:rsidR="00AA6183" w:rsidRDefault="007A5032" w:rsidP="007A5032">
            <w:pPr>
              <w:rPr>
                <w:b/>
                <w:bCs/>
                <w:sz w:val="20"/>
                <w:szCs w:val="20"/>
              </w:rPr>
            </w:pPr>
            <w:r w:rsidRPr="00A43B6C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AA6183" w:rsidRPr="00A43B6C" w14:paraId="1DDC7115" w14:textId="77777777" w:rsidTr="00995990">
        <w:tc>
          <w:tcPr>
            <w:tcW w:w="455" w:type="dxa"/>
          </w:tcPr>
          <w:p w14:paraId="511897D0" w14:textId="77777777" w:rsidR="00AA6183" w:rsidRPr="00B21147" w:rsidRDefault="00AA6183" w:rsidP="00AA6183">
            <w:pPr>
              <w:rPr>
                <w:rFonts w:ascii="Times New Roman" w:hAnsi="Times New Roman"/>
                <w:sz w:val="20"/>
                <w:szCs w:val="20"/>
                <w:lang w:eastAsia="fr-CH"/>
              </w:rPr>
            </w:pPr>
          </w:p>
        </w:tc>
        <w:tc>
          <w:tcPr>
            <w:tcW w:w="852" w:type="dxa"/>
          </w:tcPr>
          <w:p w14:paraId="3784E293" w14:textId="6EA6A2AD" w:rsidR="00AA6183" w:rsidRDefault="00AA6183" w:rsidP="00AA6183">
            <w:pPr>
              <w:rPr>
                <w:sz w:val="20"/>
                <w:szCs w:val="20"/>
              </w:rPr>
            </w:pPr>
            <w:hyperlink r:id="rId30" w:history="1">
              <w:r>
                <w:rPr>
                  <w:rStyle w:val="Lienhypertexte"/>
                  <w:sz w:val="20"/>
                  <w:szCs w:val="20"/>
                </w:rPr>
                <w:t>26.018</w:t>
              </w:r>
            </w:hyperlink>
          </w:p>
        </w:tc>
        <w:tc>
          <w:tcPr>
            <w:tcW w:w="426" w:type="dxa"/>
          </w:tcPr>
          <w:p w14:paraId="7FF4FD56" w14:textId="040C6CAF" w:rsidR="00AA6183" w:rsidRDefault="00AA6183" w:rsidP="00AA6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12" w:type="dxa"/>
          </w:tcPr>
          <w:p w14:paraId="74A7C792" w14:textId="2B53DB1D" w:rsidR="00AA6183" w:rsidRDefault="00AA6183" w:rsidP="00AA6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Wirtschaftspartnerschaftsabkommen zwischen den EFTA-Staaten und Malaysia. </w:t>
            </w:r>
            <w:proofErr w:type="spellStart"/>
            <w:r w:rsidRPr="00AA6183">
              <w:rPr>
                <w:sz w:val="20"/>
                <w:szCs w:val="20"/>
                <w:lang w:val="fr-CH"/>
              </w:rPr>
              <w:t>Genehmigung</w:t>
            </w:r>
            <w:proofErr w:type="spellEnd"/>
            <w:r w:rsidRPr="00AA6183">
              <w:rPr>
                <w:sz w:val="20"/>
                <w:szCs w:val="20"/>
                <w:lang w:val="fr-CH"/>
              </w:rPr>
              <w:t xml:space="preserve"> (APK)</w:t>
            </w:r>
            <w:r w:rsidRPr="00AA6183">
              <w:rPr>
                <w:sz w:val="20"/>
                <w:szCs w:val="20"/>
                <w:lang w:val="fr-CH"/>
              </w:rPr>
              <w:br/>
              <w:t xml:space="preserve">Accord de partenariat économique entre les États de l'AELE et la Malaisie. </w:t>
            </w:r>
            <w:proofErr w:type="spellStart"/>
            <w:r w:rsidRPr="00AA6183">
              <w:rPr>
                <w:sz w:val="20"/>
                <w:szCs w:val="20"/>
                <w:lang w:val="it-IT"/>
              </w:rPr>
              <w:t>Approbation</w:t>
            </w:r>
            <w:proofErr w:type="spellEnd"/>
            <w:r w:rsidRPr="00AA6183">
              <w:rPr>
                <w:sz w:val="20"/>
                <w:szCs w:val="20"/>
                <w:lang w:val="it-IT"/>
              </w:rPr>
              <w:t xml:space="preserve"> (CPE)</w:t>
            </w:r>
            <w:r w:rsidRPr="00AA6183">
              <w:rPr>
                <w:sz w:val="20"/>
                <w:szCs w:val="20"/>
                <w:lang w:val="it-IT"/>
              </w:rPr>
              <w:br/>
              <w:t xml:space="preserve">Accordo di partenariato economico tra gli Stati dell'AELS e la Malaysia. </w:t>
            </w:r>
            <w:proofErr w:type="spellStart"/>
            <w:r>
              <w:rPr>
                <w:sz w:val="20"/>
                <w:szCs w:val="20"/>
              </w:rPr>
              <w:t>Approvazione</w:t>
            </w:r>
            <w:proofErr w:type="spellEnd"/>
            <w:r>
              <w:rPr>
                <w:sz w:val="20"/>
                <w:szCs w:val="20"/>
              </w:rPr>
              <w:t xml:space="preserve"> (CPE)</w:t>
            </w:r>
          </w:p>
        </w:tc>
        <w:tc>
          <w:tcPr>
            <w:tcW w:w="1567" w:type="dxa"/>
          </w:tcPr>
          <w:p w14:paraId="63A02BA4" w14:textId="0BFF2F6F" w:rsidR="00AA6183" w:rsidRDefault="00AA6183" w:rsidP="00AA61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D09D1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.06.2026</w:t>
            </w:r>
          </w:p>
        </w:tc>
        <w:tc>
          <w:tcPr>
            <w:tcW w:w="1418" w:type="dxa"/>
          </w:tcPr>
          <w:p w14:paraId="799FA444" w14:textId="77777777" w:rsidR="007A5032" w:rsidRDefault="007A5032" w:rsidP="007A503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16.06.2026</w:t>
            </w:r>
          </w:p>
          <w:p w14:paraId="7C6DB0D2" w14:textId="77777777" w:rsidR="007A5032" w:rsidRPr="003970A1" w:rsidRDefault="007A5032" w:rsidP="007A503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  <w:p w14:paraId="1552A04D" w14:textId="17256CB1" w:rsidR="00AA6183" w:rsidRDefault="007A5032" w:rsidP="007A5032">
            <w:pPr>
              <w:rPr>
                <w:b/>
                <w:bCs/>
                <w:sz w:val="20"/>
                <w:szCs w:val="20"/>
              </w:rPr>
            </w:pPr>
            <w:r w:rsidRPr="00A43B6C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AA6183" w:rsidRPr="00AA6183" w14:paraId="5A0D552C" w14:textId="77777777" w:rsidTr="00995990">
        <w:tc>
          <w:tcPr>
            <w:tcW w:w="455" w:type="dxa"/>
          </w:tcPr>
          <w:p w14:paraId="1BFF18BB" w14:textId="77777777" w:rsidR="00AA6183" w:rsidRPr="00B21147" w:rsidRDefault="00AA6183" w:rsidP="00AA6183">
            <w:pPr>
              <w:rPr>
                <w:rFonts w:ascii="Times New Roman" w:hAnsi="Times New Roman"/>
                <w:sz w:val="20"/>
                <w:szCs w:val="20"/>
                <w:lang w:eastAsia="fr-CH"/>
              </w:rPr>
            </w:pPr>
          </w:p>
        </w:tc>
        <w:tc>
          <w:tcPr>
            <w:tcW w:w="852" w:type="dxa"/>
          </w:tcPr>
          <w:p w14:paraId="24646BCB" w14:textId="4B09B622" w:rsidR="00AA6183" w:rsidRDefault="00AA6183" w:rsidP="00AA6183">
            <w:pPr>
              <w:rPr>
                <w:sz w:val="20"/>
                <w:szCs w:val="20"/>
              </w:rPr>
            </w:pPr>
            <w:hyperlink r:id="rId31" w:history="1">
              <w:r>
                <w:rPr>
                  <w:rStyle w:val="Lienhypertexte"/>
                  <w:sz w:val="20"/>
                  <w:szCs w:val="20"/>
                </w:rPr>
                <w:t>22.405</w:t>
              </w:r>
            </w:hyperlink>
          </w:p>
        </w:tc>
        <w:tc>
          <w:tcPr>
            <w:tcW w:w="426" w:type="dxa"/>
          </w:tcPr>
          <w:p w14:paraId="3B880484" w14:textId="4E9D24F2" w:rsidR="00AA6183" w:rsidRDefault="00AA6183" w:rsidP="00AA6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</w:tcPr>
          <w:p w14:paraId="6C221783" w14:textId="7D9F35A5" w:rsidR="00AA6183" w:rsidRPr="00AA6183" w:rsidRDefault="00AA6183" w:rsidP="00AA6183">
            <w:pPr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</w:rPr>
              <w:t>Pa</w:t>
            </w:r>
            <w:proofErr w:type="spellEnd"/>
            <w:r>
              <w:rPr>
                <w:sz w:val="20"/>
                <w:szCs w:val="20"/>
              </w:rPr>
              <w:t>. Iv. WAK-N. Einführung einer Klimareserve für Schweizer Wein (WAK/N/A-D)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Iv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pa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AA6183">
              <w:rPr>
                <w:sz w:val="20"/>
                <w:szCs w:val="20"/>
                <w:lang w:val="fr-CH"/>
              </w:rPr>
              <w:t>CER-N. Introduction d'une réserve climatique pour les vins suisses (CER/N/A-F)</w:t>
            </w:r>
            <w:r w:rsidRPr="00AA6183">
              <w:rPr>
                <w:sz w:val="20"/>
                <w:szCs w:val="20"/>
                <w:lang w:val="fr-CH"/>
              </w:rPr>
              <w:br/>
              <w:t xml:space="preserve">Iv. </w:t>
            </w:r>
            <w:proofErr w:type="spellStart"/>
            <w:proofErr w:type="gramStart"/>
            <w:r w:rsidRPr="00AA6183">
              <w:rPr>
                <w:sz w:val="20"/>
                <w:szCs w:val="20"/>
                <w:lang w:val="fr-CH"/>
              </w:rPr>
              <w:t>pa</w:t>
            </w:r>
            <w:proofErr w:type="spellEnd"/>
            <w:proofErr w:type="gramEnd"/>
            <w:r w:rsidRPr="00AA6183">
              <w:rPr>
                <w:sz w:val="20"/>
                <w:szCs w:val="20"/>
                <w:lang w:val="fr-CH"/>
              </w:rPr>
              <w:t xml:space="preserve">. </w:t>
            </w:r>
            <w:r w:rsidRPr="00AA6183">
              <w:rPr>
                <w:sz w:val="20"/>
                <w:szCs w:val="20"/>
                <w:lang w:val="it-IT"/>
              </w:rPr>
              <w:t>CET-N. Introduzione di una riserva climatica per i vini svizzeri (CET/N/A-I)</w:t>
            </w:r>
          </w:p>
        </w:tc>
        <w:tc>
          <w:tcPr>
            <w:tcW w:w="1567" w:type="dxa"/>
          </w:tcPr>
          <w:p w14:paraId="72ECFB71" w14:textId="3060DF14" w:rsidR="00AA6183" w:rsidRPr="00AA6183" w:rsidRDefault="00AA6183" w:rsidP="00AA6183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D09D1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.06.2026</w:t>
            </w:r>
          </w:p>
        </w:tc>
        <w:tc>
          <w:tcPr>
            <w:tcW w:w="1418" w:type="dxa"/>
          </w:tcPr>
          <w:p w14:paraId="2D43D67E" w14:textId="77777777" w:rsidR="007A5032" w:rsidRDefault="007A5032" w:rsidP="007A503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16.06.2026</w:t>
            </w:r>
          </w:p>
          <w:p w14:paraId="1E885B7E" w14:textId="77777777" w:rsidR="007A5032" w:rsidRPr="003970A1" w:rsidRDefault="007A5032" w:rsidP="007A503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  <w:p w14:paraId="08770BD3" w14:textId="702AC1B2" w:rsidR="00AA6183" w:rsidRPr="00AA6183" w:rsidRDefault="007A5032" w:rsidP="007A5032">
            <w:pPr>
              <w:rPr>
                <w:b/>
                <w:bCs/>
                <w:sz w:val="20"/>
                <w:szCs w:val="20"/>
                <w:lang w:val="it-IT"/>
              </w:rPr>
            </w:pPr>
            <w:r w:rsidRPr="00A43B6C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</w:tbl>
    <w:p w14:paraId="03B1A521" w14:textId="77777777" w:rsidR="00AA6183" w:rsidRDefault="00AA6183">
      <w:pPr>
        <w:rPr>
          <w:lang w:val="it-IT"/>
        </w:rPr>
      </w:pPr>
    </w:p>
    <w:p w14:paraId="68E317A4" w14:textId="73D30D8E" w:rsidR="000409BD" w:rsidRDefault="000409BD">
      <w:pPr>
        <w:rPr>
          <w:lang w:val="it-IT"/>
        </w:rPr>
      </w:pPr>
      <w:r>
        <w:rPr>
          <w:lang w:val="it-IT"/>
        </w:rPr>
        <w:br w:type="page"/>
      </w:r>
    </w:p>
    <w:tbl>
      <w:tblPr>
        <w:tblW w:w="9121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988"/>
        <w:gridCol w:w="1701"/>
        <w:gridCol w:w="1432"/>
      </w:tblGrid>
      <w:tr w:rsidR="000409BD" w:rsidRPr="00FA1719" w14:paraId="3644834A" w14:textId="77777777" w:rsidTr="009C448F">
        <w:tc>
          <w:tcPr>
            <w:tcW w:w="5988" w:type="dxa"/>
          </w:tcPr>
          <w:p w14:paraId="7EC2565E" w14:textId="77777777" w:rsidR="000409BD" w:rsidRPr="00FA1719" w:rsidRDefault="000409BD" w:rsidP="009C448F">
            <w:pPr>
              <w:rPr>
                <w:b/>
              </w:rPr>
            </w:pPr>
            <w:r w:rsidRPr="00FA1719">
              <w:rPr>
                <w:b/>
              </w:rPr>
              <w:lastRenderedPageBreak/>
              <w:t>Geschäft/</w:t>
            </w:r>
            <w:proofErr w:type="spellStart"/>
            <w:r w:rsidRPr="00FA1719">
              <w:rPr>
                <w:b/>
              </w:rPr>
              <w:t>Objet</w:t>
            </w:r>
            <w:proofErr w:type="spellEnd"/>
            <w:r w:rsidRPr="00FA1719">
              <w:rPr>
                <w:b/>
              </w:rPr>
              <w:t xml:space="preserve"> /</w:t>
            </w:r>
            <w:proofErr w:type="spellStart"/>
            <w:r w:rsidRPr="00FA1719">
              <w:rPr>
                <w:b/>
              </w:rPr>
              <w:t>Oggetto</w:t>
            </w:r>
            <w:proofErr w:type="spellEnd"/>
          </w:p>
        </w:tc>
        <w:tc>
          <w:tcPr>
            <w:tcW w:w="1701" w:type="dxa"/>
          </w:tcPr>
          <w:p w14:paraId="00785D93" w14:textId="77777777" w:rsidR="000409BD" w:rsidRPr="00890A89" w:rsidRDefault="000409BD" w:rsidP="009C448F">
            <w:pPr>
              <w:tabs>
                <w:tab w:val="right" w:pos="8030"/>
              </w:tabs>
              <w:rPr>
                <w:b/>
              </w:rPr>
            </w:pPr>
            <w:r w:rsidRPr="00890A89">
              <w:rPr>
                <w:b/>
              </w:rPr>
              <w:t xml:space="preserve">Vorgesehen am </w:t>
            </w:r>
          </w:p>
          <w:p w14:paraId="24AA798A" w14:textId="77777777" w:rsidR="000409BD" w:rsidRPr="00890A89" w:rsidRDefault="000409BD" w:rsidP="009C448F">
            <w:pPr>
              <w:tabs>
                <w:tab w:val="right" w:pos="8030"/>
              </w:tabs>
              <w:rPr>
                <w:b/>
              </w:rPr>
            </w:pPr>
            <w:proofErr w:type="spellStart"/>
            <w:r w:rsidRPr="00890A89">
              <w:rPr>
                <w:b/>
              </w:rPr>
              <w:t>Prévu</w:t>
            </w:r>
            <w:proofErr w:type="spellEnd"/>
            <w:r w:rsidRPr="00890A89">
              <w:rPr>
                <w:b/>
              </w:rPr>
              <w:t xml:space="preserve"> le</w:t>
            </w:r>
          </w:p>
          <w:p w14:paraId="3B057242" w14:textId="77777777" w:rsidR="000409BD" w:rsidRPr="00FA1719" w:rsidRDefault="000409BD" w:rsidP="009C448F">
            <w:pPr>
              <w:rPr>
                <w:b/>
              </w:rPr>
            </w:pPr>
            <w:proofErr w:type="spellStart"/>
            <w:r w:rsidRPr="00890A89">
              <w:rPr>
                <w:b/>
              </w:rPr>
              <w:t>Previsto</w:t>
            </w:r>
            <w:proofErr w:type="spellEnd"/>
            <w:r w:rsidRPr="00890A89">
              <w:rPr>
                <w:b/>
              </w:rPr>
              <w:t xml:space="preserve"> il:</w:t>
            </w:r>
          </w:p>
        </w:tc>
        <w:tc>
          <w:tcPr>
            <w:tcW w:w="1432" w:type="dxa"/>
          </w:tcPr>
          <w:p w14:paraId="5AFD2C1F" w14:textId="77777777" w:rsidR="000409BD" w:rsidRPr="00FA1719" w:rsidRDefault="000409BD" w:rsidP="009C448F">
            <w:pPr>
              <w:rPr>
                <w:b/>
              </w:rPr>
            </w:pPr>
            <w:r w:rsidRPr="00FA1719">
              <w:rPr>
                <w:b/>
              </w:rPr>
              <w:t>Frist</w:t>
            </w:r>
          </w:p>
          <w:p w14:paraId="3D929733" w14:textId="77777777" w:rsidR="000409BD" w:rsidRPr="00FA1719" w:rsidRDefault="000409BD" w:rsidP="009C448F">
            <w:pPr>
              <w:rPr>
                <w:b/>
              </w:rPr>
            </w:pPr>
            <w:proofErr w:type="spellStart"/>
            <w:r w:rsidRPr="00FA1719">
              <w:rPr>
                <w:b/>
              </w:rPr>
              <w:t>Délai</w:t>
            </w:r>
            <w:proofErr w:type="spellEnd"/>
          </w:p>
          <w:p w14:paraId="3BBF559F" w14:textId="77777777" w:rsidR="000409BD" w:rsidRPr="00FA1719" w:rsidRDefault="000409BD" w:rsidP="009C448F">
            <w:pPr>
              <w:rPr>
                <w:b/>
              </w:rPr>
            </w:pPr>
            <w:r w:rsidRPr="00FA1719">
              <w:rPr>
                <w:b/>
              </w:rPr>
              <w:t>Termine</w:t>
            </w:r>
          </w:p>
        </w:tc>
      </w:tr>
    </w:tbl>
    <w:p w14:paraId="02BBEEBC" w14:textId="77777777" w:rsidR="00AA6183" w:rsidRDefault="00AA6183">
      <w:pPr>
        <w:rPr>
          <w:lang w:val="it-IT"/>
        </w:rPr>
      </w:pPr>
    </w:p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2"/>
        <w:gridCol w:w="1567"/>
        <w:gridCol w:w="1418"/>
      </w:tblGrid>
      <w:tr w:rsidR="007D09D1" w:rsidRPr="00AA6183" w14:paraId="7254B27E" w14:textId="77777777" w:rsidTr="00995990">
        <w:tc>
          <w:tcPr>
            <w:tcW w:w="455" w:type="dxa"/>
          </w:tcPr>
          <w:p w14:paraId="56AE5ED5" w14:textId="77777777" w:rsidR="007D09D1" w:rsidRPr="00B21147" w:rsidRDefault="007D09D1" w:rsidP="007D09D1">
            <w:pPr>
              <w:rPr>
                <w:rFonts w:ascii="Times New Roman" w:hAnsi="Times New Roman"/>
                <w:sz w:val="20"/>
                <w:szCs w:val="20"/>
                <w:lang w:eastAsia="fr-CH"/>
              </w:rPr>
            </w:pPr>
          </w:p>
        </w:tc>
        <w:tc>
          <w:tcPr>
            <w:tcW w:w="852" w:type="dxa"/>
          </w:tcPr>
          <w:p w14:paraId="7A78F807" w14:textId="66C515FF" w:rsidR="007D09D1" w:rsidRDefault="007D09D1" w:rsidP="007D09D1">
            <w:pPr>
              <w:rPr>
                <w:sz w:val="20"/>
                <w:szCs w:val="20"/>
              </w:rPr>
            </w:pPr>
            <w:hyperlink r:id="rId32" w:history="1">
              <w:r>
                <w:rPr>
                  <w:rStyle w:val="Lienhypertexte"/>
                  <w:sz w:val="20"/>
                  <w:szCs w:val="20"/>
                </w:rPr>
                <w:t>26.009</w:t>
              </w:r>
            </w:hyperlink>
          </w:p>
        </w:tc>
        <w:tc>
          <w:tcPr>
            <w:tcW w:w="426" w:type="dxa"/>
          </w:tcPr>
          <w:p w14:paraId="0DD01EE7" w14:textId="72FEA54B" w:rsidR="007D09D1" w:rsidRDefault="007D09D1" w:rsidP="007D09D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sn</w:t>
            </w:r>
            <w:proofErr w:type="spellEnd"/>
          </w:p>
        </w:tc>
        <w:tc>
          <w:tcPr>
            <w:tcW w:w="4512" w:type="dxa"/>
          </w:tcPr>
          <w:p w14:paraId="043E4F3A" w14:textId="6D622A10" w:rsidR="007D09D1" w:rsidRPr="007D09D1" w:rsidRDefault="007D09D1" w:rsidP="007D0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Aussenpolitischer Bericht 2025 (APK/N/A-D)</w:t>
            </w:r>
            <w:r>
              <w:rPr>
                <w:sz w:val="20"/>
                <w:szCs w:val="20"/>
              </w:rPr>
              <w:br/>
              <w:t xml:space="preserve">Rapport de </w:t>
            </w:r>
            <w:proofErr w:type="spellStart"/>
            <w:r>
              <w:rPr>
                <w:sz w:val="20"/>
                <w:szCs w:val="20"/>
              </w:rPr>
              <w:t>politique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extérieure</w:t>
            </w:r>
            <w:proofErr w:type="spellEnd"/>
            <w:r>
              <w:rPr>
                <w:sz w:val="20"/>
                <w:szCs w:val="20"/>
              </w:rPr>
              <w:t xml:space="preserve"> 2025 (CPE/N/A-F)</w:t>
            </w:r>
            <w:r>
              <w:rPr>
                <w:sz w:val="20"/>
                <w:szCs w:val="20"/>
              </w:rPr>
              <w:br/>
              <w:t xml:space="preserve">Rapporto </w:t>
            </w:r>
            <w:proofErr w:type="spellStart"/>
            <w:r>
              <w:rPr>
                <w:sz w:val="20"/>
                <w:szCs w:val="20"/>
              </w:rPr>
              <w:t>sulla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politica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estera</w:t>
            </w:r>
            <w:proofErr w:type="spellEnd"/>
            <w:r>
              <w:rPr>
                <w:sz w:val="20"/>
                <w:szCs w:val="20"/>
              </w:rPr>
              <w:t xml:space="preserve"> 2025 (CPE/N/A-I)</w:t>
            </w:r>
          </w:p>
        </w:tc>
        <w:tc>
          <w:tcPr>
            <w:tcW w:w="1567" w:type="dxa"/>
          </w:tcPr>
          <w:p w14:paraId="6572063C" w14:textId="16B09C06" w:rsidR="007D09D1" w:rsidRPr="00AA6183" w:rsidRDefault="007D09D1" w:rsidP="007D09D1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</w:rPr>
              <w:t>18.06.2026</w:t>
            </w:r>
          </w:p>
        </w:tc>
        <w:tc>
          <w:tcPr>
            <w:tcW w:w="1418" w:type="dxa"/>
          </w:tcPr>
          <w:p w14:paraId="62662567" w14:textId="0B865100" w:rsidR="007D09D1" w:rsidRDefault="007D09D1" w:rsidP="007D09D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17.06.2026</w:t>
            </w:r>
          </w:p>
          <w:p w14:paraId="1F38024A" w14:textId="71726A94" w:rsidR="00995990" w:rsidRPr="003970A1" w:rsidRDefault="007A5032" w:rsidP="0099599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  <w:p w14:paraId="03B5D90E" w14:textId="7946765F" w:rsidR="007D09D1" w:rsidRPr="00AA6183" w:rsidRDefault="007D09D1" w:rsidP="007D09D1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7D09D1" w:rsidRPr="007D09D1" w14:paraId="2A1C08D8" w14:textId="77777777" w:rsidTr="00995990">
        <w:tc>
          <w:tcPr>
            <w:tcW w:w="455" w:type="dxa"/>
          </w:tcPr>
          <w:p w14:paraId="5176F311" w14:textId="77777777" w:rsidR="007D09D1" w:rsidRPr="00B21147" w:rsidRDefault="007D09D1" w:rsidP="007D09D1">
            <w:pPr>
              <w:rPr>
                <w:rFonts w:ascii="Times New Roman" w:hAnsi="Times New Roman"/>
                <w:sz w:val="20"/>
                <w:szCs w:val="20"/>
                <w:lang w:eastAsia="fr-CH"/>
              </w:rPr>
            </w:pPr>
          </w:p>
        </w:tc>
        <w:tc>
          <w:tcPr>
            <w:tcW w:w="852" w:type="dxa"/>
          </w:tcPr>
          <w:p w14:paraId="5B57AC6A" w14:textId="69F4889E" w:rsidR="007D09D1" w:rsidRDefault="007D09D1" w:rsidP="007D09D1">
            <w:pPr>
              <w:rPr>
                <w:sz w:val="20"/>
                <w:szCs w:val="20"/>
              </w:rPr>
            </w:pPr>
            <w:hyperlink r:id="rId33" w:history="1">
              <w:r>
                <w:rPr>
                  <w:rStyle w:val="Lienhypertexte"/>
                  <w:sz w:val="20"/>
                  <w:szCs w:val="20"/>
                </w:rPr>
                <w:t>26.026</w:t>
              </w:r>
            </w:hyperlink>
          </w:p>
        </w:tc>
        <w:tc>
          <w:tcPr>
            <w:tcW w:w="426" w:type="dxa"/>
          </w:tcPr>
          <w:p w14:paraId="4D7E4529" w14:textId="652A0950" w:rsidR="007D09D1" w:rsidRDefault="007D09D1" w:rsidP="007D0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2" w:type="dxa"/>
          </w:tcPr>
          <w:p w14:paraId="003009E5" w14:textId="18B41BD4" w:rsidR="007D09D1" w:rsidRDefault="007D09D1" w:rsidP="007D0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Mehrwertsteuer-Sondersatz für Beherbergungsleistungen (WAK/FK)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Taux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spécial</w:t>
            </w:r>
            <w:proofErr w:type="spellEnd"/>
            <w:r>
              <w:rPr>
                <w:sz w:val="20"/>
                <w:szCs w:val="20"/>
              </w:rPr>
              <w:t xml:space="preserve"> de la TVA </w:t>
            </w:r>
            <w:proofErr w:type="spellStart"/>
            <w:r>
              <w:rPr>
                <w:sz w:val="20"/>
                <w:szCs w:val="20"/>
              </w:rPr>
              <w:t>pour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prestations</w:t>
            </w:r>
            <w:proofErr w:type="spellEnd"/>
            <w:r>
              <w:rPr>
                <w:sz w:val="20"/>
                <w:szCs w:val="20"/>
              </w:rPr>
              <w:t xml:space="preserve"> du </w:t>
            </w:r>
            <w:proofErr w:type="spellStart"/>
            <w:r>
              <w:rPr>
                <w:sz w:val="20"/>
                <w:szCs w:val="20"/>
              </w:rPr>
              <w:t>secteur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l'hébergement</w:t>
            </w:r>
            <w:proofErr w:type="spellEnd"/>
            <w:r>
              <w:rPr>
                <w:sz w:val="20"/>
                <w:szCs w:val="20"/>
              </w:rPr>
              <w:t xml:space="preserve"> (CER/</w:t>
            </w:r>
            <w:proofErr w:type="spellStart"/>
            <w:r>
              <w:rPr>
                <w:sz w:val="20"/>
                <w:szCs w:val="20"/>
              </w:rPr>
              <w:t>CdF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Aliquota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speciale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dell'IVA</w:t>
            </w:r>
            <w:proofErr w:type="spellEnd"/>
            <w:r>
              <w:rPr>
                <w:sz w:val="20"/>
                <w:szCs w:val="20"/>
              </w:rPr>
              <w:t xml:space="preserve"> per le </w:t>
            </w:r>
            <w:proofErr w:type="spellStart"/>
            <w:r>
              <w:rPr>
                <w:sz w:val="20"/>
                <w:szCs w:val="20"/>
              </w:rPr>
              <w:t>prestazioni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settore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alberghiero</w:t>
            </w:r>
            <w:proofErr w:type="spellEnd"/>
            <w:r>
              <w:rPr>
                <w:sz w:val="20"/>
                <w:szCs w:val="20"/>
              </w:rPr>
              <w:t xml:space="preserve"> (CET/</w:t>
            </w:r>
            <w:proofErr w:type="spellStart"/>
            <w:r>
              <w:rPr>
                <w:sz w:val="20"/>
                <w:szCs w:val="20"/>
              </w:rPr>
              <w:t>CdF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</w:tcPr>
          <w:p w14:paraId="4DF83B0E" w14:textId="48C64B47" w:rsidR="007D09D1" w:rsidRDefault="007D09D1" w:rsidP="007D09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18.06.2026</w:t>
            </w:r>
          </w:p>
        </w:tc>
        <w:tc>
          <w:tcPr>
            <w:tcW w:w="1418" w:type="dxa"/>
          </w:tcPr>
          <w:p w14:paraId="33227134" w14:textId="77777777" w:rsidR="007A5032" w:rsidRDefault="007A5032" w:rsidP="007A503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17.06.2026</w:t>
            </w:r>
          </w:p>
          <w:p w14:paraId="4B5DB434" w14:textId="77777777" w:rsidR="007A5032" w:rsidRPr="003970A1" w:rsidRDefault="007A5032" w:rsidP="007A503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  <w:p w14:paraId="46FE7003" w14:textId="47ED61F2" w:rsidR="007D09D1" w:rsidRDefault="007D09D1" w:rsidP="007D09D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D09D1" w:rsidRPr="00AA6183" w14:paraId="554F2DF5" w14:textId="77777777" w:rsidTr="00995990">
        <w:tc>
          <w:tcPr>
            <w:tcW w:w="455" w:type="dxa"/>
          </w:tcPr>
          <w:p w14:paraId="2505C5B4" w14:textId="77777777" w:rsidR="007D09D1" w:rsidRPr="00B21147" w:rsidRDefault="007D09D1" w:rsidP="007D09D1">
            <w:pPr>
              <w:rPr>
                <w:rFonts w:ascii="Times New Roman" w:hAnsi="Times New Roman"/>
                <w:sz w:val="20"/>
                <w:szCs w:val="20"/>
                <w:lang w:eastAsia="fr-CH"/>
              </w:rPr>
            </w:pPr>
          </w:p>
        </w:tc>
        <w:tc>
          <w:tcPr>
            <w:tcW w:w="852" w:type="dxa"/>
          </w:tcPr>
          <w:p w14:paraId="697E5FF5" w14:textId="509C5EB8" w:rsidR="007D09D1" w:rsidRDefault="007D09D1" w:rsidP="007D09D1">
            <w:pPr>
              <w:rPr>
                <w:sz w:val="20"/>
                <w:szCs w:val="20"/>
              </w:rPr>
            </w:pPr>
            <w:hyperlink r:id="rId34" w:history="1">
              <w:r>
                <w:rPr>
                  <w:rStyle w:val="Lienhypertexte"/>
                  <w:sz w:val="20"/>
                  <w:szCs w:val="20"/>
                </w:rPr>
                <w:t>25.090</w:t>
              </w:r>
            </w:hyperlink>
          </w:p>
        </w:tc>
        <w:tc>
          <w:tcPr>
            <w:tcW w:w="426" w:type="dxa"/>
          </w:tcPr>
          <w:p w14:paraId="3034247A" w14:textId="19EA965B" w:rsidR="007D09D1" w:rsidRDefault="007D09D1" w:rsidP="007D0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12" w:type="dxa"/>
          </w:tcPr>
          <w:p w14:paraId="5B683A6E" w14:textId="5796EEE8" w:rsidR="007D09D1" w:rsidRDefault="007D09D1" w:rsidP="007D0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Doppelbesteuerungsabkommen zwischen der Schweiz und Kroatien. </w:t>
            </w:r>
            <w:proofErr w:type="spellStart"/>
            <w:r w:rsidRPr="007D09D1">
              <w:rPr>
                <w:sz w:val="20"/>
                <w:szCs w:val="20"/>
                <w:lang w:val="fr-CH"/>
              </w:rPr>
              <w:t>Änderung</w:t>
            </w:r>
            <w:proofErr w:type="spellEnd"/>
            <w:r w:rsidRPr="007D09D1">
              <w:rPr>
                <w:sz w:val="20"/>
                <w:szCs w:val="20"/>
                <w:lang w:val="fr-CH"/>
              </w:rPr>
              <w:t xml:space="preserve"> (WAK)</w:t>
            </w:r>
            <w:r w:rsidRPr="007D09D1">
              <w:rPr>
                <w:sz w:val="20"/>
                <w:szCs w:val="20"/>
                <w:lang w:val="fr-CH"/>
              </w:rPr>
              <w:br/>
              <w:t xml:space="preserve">Convention de double imposition entre la Suisse et la Croatie. </w:t>
            </w:r>
            <w:proofErr w:type="spellStart"/>
            <w:r w:rsidRPr="007D09D1">
              <w:rPr>
                <w:sz w:val="20"/>
                <w:szCs w:val="20"/>
                <w:lang w:val="it-IT"/>
              </w:rPr>
              <w:t>Modification</w:t>
            </w:r>
            <w:proofErr w:type="spellEnd"/>
            <w:r w:rsidRPr="007D09D1">
              <w:rPr>
                <w:sz w:val="20"/>
                <w:szCs w:val="20"/>
                <w:lang w:val="it-IT"/>
              </w:rPr>
              <w:t xml:space="preserve"> (CER)</w:t>
            </w:r>
            <w:r w:rsidRPr="007D09D1">
              <w:rPr>
                <w:sz w:val="20"/>
                <w:szCs w:val="20"/>
                <w:lang w:val="it-IT"/>
              </w:rPr>
              <w:br/>
              <w:t xml:space="preserve">Convenzione tra la Svizzera e la Croazia per evitare le doppie imposizioni. </w:t>
            </w:r>
            <w:proofErr w:type="spellStart"/>
            <w:r>
              <w:rPr>
                <w:sz w:val="20"/>
                <w:szCs w:val="20"/>
              </w:rPr>
              <w:t>Modifica</w:t>
            </w:r>
            <w:proofErr w:type="spellEnd"/>
            <w:r>
              <w:rPr>
                <w:sz w:val="20"/>
                <w:szCs w:val="20"/>
              </w:rPr>
              <w:t xml:space="preserve"> (CET)</w:t>
            </w:r>
          </w:p>
        </w:tc>
        <w:tc>
          <w:tcPr>
            <w:tcW w:w="1567" w:type="dxa"/>
          </w:tcPr>
          <w:p w14:paraId="5119B566" w14:textId="77777777" w:rsidR="007D09D1" w:rsidRDefault="007D09D1" w:rsidP="007D09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</w:p>
          <w:p w14:paraId="6BA06641" w14:textId="77777777" w:rsidR="007D09D1" w:rsidRDefault="007D09D1" w:rsidP="007D09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</w:p>
          <w:p w14:paraId="1B061BAD" w14:textId="77777777" w:rsidR="007D09D1" w:rsidRDefault="007D09D1" w:rsidP="007D09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</w:p>
          <w:p w14:paraId="5362453F" w14:textId="77777777" w:rsidR="007D09D1" w:rsidRDefault="007D09D1" w:rsidP="007D09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</w:p>
          <w:p w14:paraId="14C5D4E1" w14:textId="77777777" w:rsidR="007D09D1" w:rsidRDefault="007D09D1" w:rsidP="007D09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</w:p>
          <w:p w14:paraId="48966D32" w14:textId="04847955" w:rsidR="007D09D1" w:rsidRDefault="007D09D1" w:rsidP="007D09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4DE7EBD5" w14:textId="3CB3C58D" w:rsidR="007D09D1" w:rsidRDefault="007D09D1" w:rsidP="007D09D1">
            <w:pPr>
              <w:rPr>
                <w:b/>
                <w:bCs/>
                <w:sz w:val="20"/>
                <w:szCs w:val="20"/>
              </w:rPr>
            </w:pPr>
            <w:r w:rsidRPr="00A43B6C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7D09D1" w:rsidRPr="00AA6183" w14:paraId="6AAC71FB" w14:textId="77777777" w:rsidTr="00995990">
        <w:tc>
          <w:tcPr>
            <w:tcW w:w="455" w:type="dxa"/>
          </w:tcPr>
          <w:p w14:paraId="65D7A7E4" w14:textId="77777777" w:rsidR="007D09D1" w:rsidRPr="00B21147" w:rsidRDefault="007D09D1" w:rsidP="007D09D1">
            <w:pPr>
              <w:rPr>
                <w:rFonts w:ascii="Times New Roman" w:hAnsi="Times New Roman"/>
                <w:sz w:val="20"/>
                <w:szCs w:val="20"/>
                <w:lang w:eastAsia="fr-CH"/>
              </w:rPr>
            </w:pPr>
          </w:p>
        </w:tc>
        <w:tc>
          <w:tcPr>
            <w:tcW w:w="852" w:type="dxa"/>
          </w:tcPr>
          <w:p w14:paraId="1D50CD91" w14:textId="54582FEB" w:rsidR="007D09D1" w:rsidRDefault="007D09D1" w:rsidP="007D09D1">
            <w:pPr>
              <w:rPr>
                <w:sz w:val="20"/>
                <w:szCs w:val="20"/>
              </w:rPr>
            </w:pPr>
            <w:hyperlink r:id="rId35" w:history="1">
              <w:r>
                <w:rPr>
                  <w:rStyle w:val="Lienhypertexte"/>
                  <w:sz w:val="20"/>
                  <w:szCs w:val="20"/>
                </w:rPr>
                <w:t>25.091</w:t>
              </w:r>
            </w:hyperlink>
          </w:p>
        </w:tc>
        <w:tc>
          <w:tcPr>
            <w:tcW w:w="426" w:type="dxa"/>
          </w:tcPr>
          <w:p w14:paraId="3FEAF131" w14:textId="56332AF4" w:rsidR="007D09D1" w:rsidRDefault="007D09D1" w:rsidP="007D0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12" w:type="dxa"/>
          </w:tcPr>
          <w:p w14:paraId="3333C383" w14:textId="0403B1A7" w:rsidR="007D09D1" w:rsidRDefault="007D09D1" w:rsidP="007D0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Doppelbesteuerungsabkommen zwischen der Schweiz und Belgien. </w:t>
            </w:r>
            <w:proofErr w:type="spellStart"/>
            <w:r w:rsidRPr="007D09D1">
              <w:rPr>
                <w:sz w:val="20"/>
                <w:szCs w:val="20"/>
                <w:lang w:val="fr-CH"/>
              </w:rPr>
              <w:t>Änderung</w:t>
            </w:r>
            <w:proofErr w:type="spellEnd"/>
            <w:r w:rsidRPr="007D09D1">
              <w:rPr>
                <w:sz w:val="20"/>
                <w:szCs w:val="20"/>
                <w:lang w:val="fr-CH"/>
              </w:rPr>
              <w:t xml:space="preserve"> (WAK)</w:t>
            </w:r>
            <w:r w:rsidRPr="007D09D1">
              <w:rPr>
                <w:sz w:val="20"/>
                <w:szCs w:val="20"/>
                <w:lang w:val="fr-CH"/>
              </w:rPr>
              <w:br/>
              <w:t xml:space="preserve">Convention de double imposition entre la Suisse et la Belgique. </w:t>
            </w:r>
            <w:proofErr w:type="spellStart"/>
            <w:r w:rsidRPr="007D09D1">
              <w:rPr>
                <w:sz w:val="20"/>
                <w:szCs w:val="20"/>
                <w:lang w:val="it-IT"/>
              </w:rPr>
              <w:t>Modification</w:t>
            </w:r>
            <w:proofErr w:type="spellEnd"/>
            <w:r w:rsidRPr="007D09D1">
              <w:rPr>
                <w:sz w:val="20"/>
                <w:szCs w:val="20"/>
                <w:lang w:val="it-IT"/>
              </w:rPr>
              <w:t xml:space="preserve"> (CER)</w:t>
            </w:r>
            <w:r w:rsidRPr="007D09D1">
              <w:rPr>
                <w:sz w:val="20"/>
                <w:szCs w:val="20"/>
                <w:lang w:val="it-IT"/>
              </w:rPr>
              <w:br/>
              <w:t xml:space="preserve">Convenzione tra la Svizzera e il Belgio per evitare le doppie imposizioni. </w:t>
            </w:r>
            <w:proofErr w:type="spellStart"/>
            <w:r>
              <w:rPr>
                <w:sz w:val="20"/>
                <w:szCs w:val="20"/>
              </w:rPr>
              <w:t>Modifica</w:t>
            </w:r>
            <w:proofErr w:type="spellEnd"/>
            <w:r>
              <w:rPr>
                <w:sz w:val="20"/>
                <w:szCs w:val="20"/>
              </w:rPr>
              <w:t xml:space="preserve"> (CET)</w:t>
            </w:r>
          </w:p>
        </w:tc>
        <w:tc>
          <w:tcPr>
            <w:tcW w:w="1567" w:type="dxa"/>
          </w:tcPr>
          <w:p w14:paraId="4263CE6A" w14:textId="77777777" w:rsidR="007D09D1" w:rsidRDefault="007D09D1" w:rsidP="007D09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 18.06.2026</w:t>
            </w:r>
          </w:p>
          <w:p w14:paraId="6B022D21" w14:textId="77777777" w:rsidR="007D09D1" w:rsidRDefault="007D09D1" w:rsidP="007D09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</w:p>
          <w:p w14:paraId="4D8A3AB5" w14:textId="77777777" w:rsidR="007D09D1" w:rsidRDefault="007D09D1" w:rsidP="007D09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</w:p>
          <w:p w14:paraId="4AFB0500" w14:textId="77777777" w:rsidR="007D09D1" w:rsidRDefault="007D09D1" w:rsidP="007D09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</w:p>
          <w:p w14:paraId="1AFBA346" w14:textId="77777777" w:rsidR="007D09D1" w:rsidRDefault="007D09D1" w:rsidP="007D09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</w:p>
          <w:p w14:paraId="63E042D8" w14:textId="2F29E4BB" w:rsidR="007D09D1" w:rsidRDefault="007D09D1" w:rsidP="007D09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7FEADEE3" w14:textId="77777777" w:rsidR="007D09D1" w:rsidRDefault="007D09D1" w:rsidP="007D09D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17.06.2026</w:t>
            </w:r>
          </w:p>
          <w:p w14:paraId="01098D00" w14:textId="0389FCB7" w:rsidR="00995990" w:rsidRPr="003970A1" w:rsidRDefault="007A5032" w:rsidP="0099599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  <w:p w14:paraId="2D713289" w14:textId="179D1A60" w:rsidR="007D09D1" w:rsidRDefault="007D09D1" w:rsidP="007D09D1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7937637" w14:textId="77777777" w:rsidR="007D09D1" w:rsidRDefault="007D09D1">
      <w:pPr>
        <w:rPr>
          <w:lang w:val="it-IT"/>
        </w:rPr>
      </w:pPr>
    </w:p>
    <w:p w14:paraId="170CE2DD" w14:textId="77777777" w:rsidR="007D09D1" w:rsidRDefault="007D09D1">
      <w:pPr>
        <w:rPr>
          <w:lang w:val="it-IT"/>
        </w:rPr>
      </w:pPr>
    </w:p>
    <w:p w14:paraId="1F206DB8" w14:textId="77777777" w:rsidR="007D1B42" w:rsidRDefault="007D1B42">
      <w:pPr>
        <w:rPr>
          <w:lang w:val="it-IT"/>
        </w:rPr>
      </w:pPr>
    </w:p>
    <w:p w14:paraId="2ABBF40B" w14:textId="77777777" w:rsidR="007D1B42" w:rsidRDefault="007D1B42">
      <w:pPr>
        <w:rPr>
          <w:lang w:val="it-IT"/>
        </w:rPr>
      </w:pPr>
    </w:p>
    <w:p w14:paraId="560DBA3D" w14:textId="77777777" w:rsidR="00836965" w:rsidRPr="00672F60" w:rsidRDefault="00836965" w:rsidP="00836965">
      <w:pPr>
        <w:rPr>
          <w:b/>
          <w:lang w:val="it-IT"/>
        </w:rPr>
      </w:pPr>
    </w:p>
    <w:p w14:paraId="67AE9624" w14:textId="77777777" w:rsidR="00836965" w:rsidRPr="000F7EE4" w:rsidRDefault="00836965" w:rsidP="00836965">
      <w:r w:rsidRPr="00C76870">
        <w:rPr>
          <w:b/>
        </w:rPr>
        <w:t>2. Volksinitiativen</w:t>
      </w:r>
      <w:r w:rsidRPr="000F7EE4">
        <w:t>: Frist für die Rednerliste (Kategorie I) und für die Einreichung von Einzelanträgen</w:t>
      </w:r>
    </w:p>
    <w:p w14:paraId="2FC2D712" w14:textId="77777777" w:rsidR="00836965" w:rsidRPr="000F7EE4" w:rsidRDefault="00836965" w:rsidP="00836965">
      <w:pPr>
        <w:rPr>
          <w:lang w:val="fr-CH"/>
        </w:rPr>
      </w:pPr>
      <w:r>
        <w:rPr>
          <w:b/>
          <w:lang w:val="fr-CH"/>
        </w:rPr>
        <w:t xml:space="preserve">2. </w:t>
      </w:r>
      <w:r w:rsidRPr="000F7EE4">
        <w:rPr>
          <w:b/>
          <w:lang w:val="fr-CH"/>
        </w:rPr>
        <w:t xml:space="preserve">Initiatives </w:t>
      </w:r>
      <w:proofErr w:type="gramStart"/>
      <w:r w:rsidRPr="000F7EE4">
        <w:rPr>
          <w:b/>
          <w:lang w:val="fr-CH"/>
        </w:rPr>
        <w:t>populaires</w:t>
      </w:r>
      <w:r w:rsidRPr="000F7EE4">
        <w:rPr>
          <w:lang w:val="fr-CH"/>
        </w:rPr>
        <w:t>:</w:t>
      </w:r>
      <w:proofErr w:type="gramEnd"/>
      <w:r w:rsidRPr="000F7EE4">
        <w:rPr>
          <w:lang w:val="fr-CH"/>
        </w:rPr>
        <w:t xml:space="preserve"> Délai pour la liste des orateurs (catégorie I) et pour le dépôt de propositions individuelles</w:t>
      </w:r>
    </w:p>
    <w:p w14:paraId="60C187E8" w14:textId="77777777" w:rsidR="00836965" w:rsidRPr="000B0A7F" w:rsidRDefault="00836965" w:rsidP="00836965">
      <w:pPr>
        <w:rPr>
          <w:sz w:val="20"/>
          <w:szCs w:val="20"/>
          <w:lang w:val="it-CH"/>
        </w:rPr>
      </w:pPr>
      <w:r>
        <w:rPr>
          <w:b/>
          <w:lang w:val="it-IT"/>
        </w:rPr>
        <w:t xml:space="preserve">2. </w:t>
      </w:r>
      <w:r w:rsidRPr="000F7EE4">
        <w:rPr>
          <w:b/>
          <w:lang w:val="it-IT"/>
        </w:rPr>
        <w:t>Iniziative popolare</w:t>
      </w:r>
      <w:r>
        <w:rPr>
          <w:lang w:val="it-IT"/>
        </w:rPr>
        <w:t xml:space="preserve">: </w:t>
      </w:r>
      <w:r w:rsidRPr="008B0E88">
        <w:rPr>
          <w:lang w:val="it-IT"/>
        </w:rPr>
        <w:t xml:space="preserve">Termini per la </w:t>
      </w:r>
      <w:r>
        <w:rPr>
          <w:lang w:val="it-IT"/>
        </w:rPr>
        <w:t>l</w:t>
      </w:r>
      <w:r w:rsidRPr="000F7EE4">
        <w:rPr>
          <w:lang w:val="it-IT"/>
        </w:rPr>
        <w:t>ista degli oratori (</w:t>
      </w:r>
      <w:proofErr w:type="spellStart"/>
      <w:r w:rsidRPr="000F7EE4">
        <w:rPr>
          <w:lang w:val="it-IT"/>
        </w:rPr>
        <w:t>cat</w:t>
      </w:r>
      <w:proofErr w:type="spellEnd"/>
      <w:r w:rsidRPr="000F7EE4">
        <w:rPr>
          <w:lang w:val="it-IT"/>
        </w:rPr>
        <w:t xml:space="preserve">. </w:t>
      </w:r>
      <w:r w:rsidRPr="000F7EE4">
        <w:rPr>
          <w:lang w:val="it-CH"/>
        </w:rPr>
        <w:t>I) e</w:t>
      </w:r>
      <w:r w:rsidRPr="008B0E88">
        <w:rPr>
          <w:lang w:val="it-IT"/>
        </w:rPr>
        <w:t xml:space="preserve"> per la presentazione delle proposte individuali</w:t>
      </w:r>
    </w:p>
    <w:p w14:paraId="7B87BC39" w14:textId="77777777" w:rsidR="00836965" w:rsidRDefault="00836965" w:rsidP="00836965">
      <w:pPr>
        <w:rPr>
          <w:lang w:val="it-CH"/>
        </w:rPr>
      </w:pPr>
    </w:p>
    <w:p w14:paraId="6046815D" w14:textId="77777777" w:rsidR="00457BC9" w:rsidRDefault="00457BC9" w:rsidP="00836965">
      <w:pPr>
        <w:rPr>
          <w:lang w:val="it-CH"/>
        </w:rPr>
      </w:pPr>
    </w:p>
    <w:p w14:paraId="5A95BFBD" w14:textId="77777777" w:rsidR="000409BD" w:rsidRDefault="000409BD" w:rsidP="00836965">
      <w:pPr>
        <w:rPr>
          <w:lang w:val="it-CH"/>
        </w:rPr>
      </w:pPr>
    </w:p>
    <w:p w14:paraId="214CDAF5" w14:textId="77777777" w:rsidR="00836965" w:rsidRDefault="00836965" w:rsidP="00836965">
      <w:pPr>
        <w:rPr>
          <w:lang w:val="it-CH"/>
        </w:rPr>
      </w:pPr>
    </w:p>
    <w:tbl>
      <w:tblPr>
        <w:tblW w:w="9180" w:type="dxa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560"/>
        <w:gridCol w:w="1383"/>
      </w:tblGrid>
      <w:tr w:rsidR="00836965" w:rsidRPr="00EF1D2A" w14:paraId="115BAB0B" w14:textId="77777777" w:rsidTr="002673C5">
        <w:tc>
          <w:tcPr>
            <w:tcW w:w="6237" w:type="dxa"/>
          </w:tcPr>
          <w:p w14:paraId="1C78B369" w14:textId="77777777" w:rsidR="00836965" w:rsidRPr="00497A89" w:rsidRDefault="00836965" w:rsidP="002673C5">
            <w:pPr>
              <w:rPr>
                <w:sz w:val="20"/>
                <w:szCs w:val="20"/>
              </w:rPr>
            </w:pPr>
            <w:r>
              <w:br w:type="page"/>
            </w:r>
            <w:r w:rsidRPr="00497A89">
              <w:rPr>
                <w:b/>
                <w:sz w:val="20"/>
                <w:szCs w:val="20"/>
              </w:rPr>
              <w:t>Geschäft/</w:t>
            </w:r>
            <w:proofErr w:type="spellStart"/>
            <w:r w:rsidRPr="00497A89">
              <w:rPr>
                <w:b/>
                <w:sz w:val="20"/>
                <w:szCs w:val="20"/>
              </w:rPr>
              <w:t>Objet</w:t>
            </w:r>
            <w:proofErr w:type="spellEnd"/>
            <w:r w:rsidRPr="00497A89">
              <w:rPr>
                <w:b/>
                <w:sz w:val="20"/>
                <w:szCs w:val="20"/>
              </w:rPr>
              <w:t xml:space="preserve"> /</w:t>
            </w:r>
            <w:proofErr w:type="spellStart"/>
            <w:r w:rsidRPr="00497A89">
              <w:rPr>
                <w:b/>
                <w:sz w:val="20"/>
                <w:szCs w:val="20"/>
              </w:rPr>
              <w:t>Oggetto</w:t>
            </w:r>
            <w:proofErr w:type="spellEnd"/>
          </w:p>
        </w:tc>
        <w:tc>
          <w:tcPr>
            <w:tcW w:w="1560" w:type="dxa"/>
          </w:tcPr>
          <w:p w14:paraId="5D8784C8" w14:textId="77777777" w:rsidR="00836965" w:rsidRPr="00890A89" w:rsidRDefault="00836965" w:rsidP="002673C5">
            <w:pPr>
              <w:tabs>
                <w:tab w:val="right" w:pos="8030"/>
              </w:tabs>
              <w:rPr>
                <w:b/>
              </w:rPr>
            </w:pPr>
            <w:r w:rsidRPr="00890A89">
              <w:rPr>
                <w:b/>
              </w:rPr>
              <w:t xml:space="preserve">Vorgesehen am </w:t>
            </w:r>
          </w:p>
          <w:p w14:paraId="32FDCAFE" w14:textId="77777777" w:rsidR="00836965" w:rsidRPr="00890A89" w:rsidRDefault="00836965" w:rsidP="002673C5">
            <w:pPr>
              <w:tabs>
                <w:tab w:val="right" w:pos="8030"/>
              </w:tabs>
              <w:rPr>
                <w:b/>
              </w:rPr>
            </w:pPr>
            <w:proofErr w:type="spellStart"/>
            <w:r w:rsidRPr="00890A89">
              <w:rPr>
                <w:b/>
              </w:rPr>
              <w:t>Prévu</w:t>
            </w:r>
            <w:proofErr w:type="spellEnd"/>
            <w:r w:rsidRPr="00890A89">
              <w:rPr>
                <w:b/>
              </w:rPr>
              <w:t xml:space="preserve"> le</w:t>
            </w:r>
          </w:p>
          <w:p w14:paraId="4D61400C" w14:textId="77777777" w:rsidR="00836965" w:rsidRPr="00497A89" w:rsidRDefault="00836965" w:rsidP="002673C5">
            <w:pPr>
              <w:rPr>
                <w:sz w:val="20"/>
                <w:szCs w:val="20"/>
              </w:rPr>
            </w:pPr>
            <w:proofErr w:type="spellStart"/>
            <w:r w:rsidRPr="00890A89">
              <w:rPr>
                <w:b/>
              </w:rPr>
              <w:t>Previsto</w:t>
            </w:r>
            <w:proofErr w:type="spellEnd"/>
            <w:r w:rsidRPr="00890A89">
              <w:rPr>
                <w:b/>
              </w:rPr>
              <w:t xml:space="preserve"> il:</w:t>
            </w:r>
          </w:p>
        </w:tc>
        <w:tc>
          <w:tcPr>
            <w:tcW w:w="1383" w:type="dxa"/>
          </w:tcPr>
          <w:p w14:paraId="26E2FB08" w14:textId="77777777" w:rsidR="00836965" w:rsidRDefault="00836965" w:rsidP="002673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Frist</w:t>
            </w:r>
          </w:p>
          <w:p w14:paraId="6CC5203F" w14:textId="77777777" w:rsidR="00836965" w:rsidRDefault="00836965" w:rsidP="002673C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Délai</w:t>
            </w:r>
            <w:proofErr w:type="spellEnd"/>
          </w:p>
          <w:p w14:paraId="6172EF85" w14:textId="77777777" w:rsidR="00836965" w:rsidRPr="00497A89" w:rsidRDefault="00836965" w:rsidP="002673C5">
            <w:pPr>
              <w:rPr>
                <w:sz w:val="20"/>
                <w:szCs w:val="20"/>
              </w:rPr>
            </w:pPr>
            <w:r w:rsidRPr="00497A89">
              <w:rPr>
                <w:b/>
                <w:sz w:val="20"/>
                <w:szCs w:val="20"/>
              </w:rPr>
              <w:t>Termine</w:t>
            </w:r>
          </w:p>
        </w:tc>
      </w:tr>
    </w:tbl>
    <w:p w14:paraId="04BD83CA" w14:textId="77777777" w:rsidR="00836965" w:rsidRDefault="00836965" w:rsidP="00836965"/>
    <w:p w14:paraId="40FFF930" w14:textId="584B569F" w:rsidR="00333B5D" w:rsidRDefault="00333B5D" w:rsidP="00836965"/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2"/>
        <w:gridCol w:w="426"/>
        <w:gridCol w:w="4512"/>
        <w:gridCol w:w="1567"/>
        <w:gridCol w:w="1418"/>
      </w:tblGrid>
      <w:tr w:rsidR="00885781" w:rsidRPr="00A43B6C" w14:paraId="76E0A8F9" w14:textId="77777777" w:rsidTr="00995990">
        <w:tc>
          <w:tcPr>
            <w:tcW w:w="455" w:type="dxa"/>
          </w:tcPr>
          <w:p w14:paraId="26660278" w14:textId="77777777" w:rsidR="00885781" w:rsidRPr="004D5C07" w:rsidRDefault="00885781" w:rsidP="009C448F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2" w:type="dxa"/>
          </w:tcPr>
          <w:p w14:paraId="32797F66" w14:textId="77777777" w:rsidR="00885781" w:rsidRDefault="00885781" w:rsidP="009C448F">
            <w:pPr>
              <w:rPr>
                <w:sz w:val="20"/>
                <w:szCs w:val="20"/>
              </w:rPr>
            </w:pPr>
            <w:hyperlink r:id="rId36" w:history="1">
              <w:r>
                <w:rPr>
                  <w:rStyle w:val="Lienhypertexte"/>
                  <w:sz w:val="20"/>
                  <w:szCs w:val="20"/>
                </w:rPr>
                <w:t>25.068</w:t>
              </w:r>
            </w:hyperlink>
          </w:p>
        </w:tc>
        <w:tc>
          <w:tcPr>
            <w:tcW w:w="426" w:type="dxa"/>
          </w:tcPr>
          <w:p w14:paraId="7A1942AB" w14:textId="77777777" w:rsidR="00885781" w:rsidRDefault="00885781" w:rsidP="009C4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12" w:type="dxa"/>
          </w:tcPr>
          <w:p w14:paraId="361F996D" w14:textId="77777777" w:rsidR="00885781" w:rsidRDefault="00885781" w:rsidP="009C4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«Jederzeit Strom für alle (Blackout stoppen)» Volksinitiative und indirekter Gegenentwurf (UREK)</w:t>
            </w:r>
            <w:r>
              <w:rPr>
                <w:sz w:val="20"/>
                <w:szCs w:val="20"/>
              </w:rPr>
              <w:br/>
              <w:t xml:space="preserve">«De </w:t>
            </w:r>
            <w:proofErr w:type="spellStart"/>
            <w:r>
              <w:rPr>
                <w:sz w:val="20"/>
                <w:szCs w:val="20"/>
              </w:rPr>
              <w:t>l'électricité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tous</w:t>
            </w:r>
            <w:proofErr w:type="spellEnd"/>
            <w:r>
              <w:rPr>
                <w:sz w:val="20"/>
                <w:szCs w:val="20"/>
              </w:rPr>
              <w:t xml:space="preserve"> en </w:t>
            </w:r>
            <w:proofErr w:type="spellStart"/>
            <w:r>
              <w:rPr>
                <w:sz w:val="20"/>
                <w:szCs w:val="20"/>
              </w:rPr>
              <w:t>tout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temps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Stop</w:t>
            </w:r>
            <w:proofErr w:type="spellEnd"/>
            <w:r>
              <w:rPr>
                <w:sz w:val="20"/>
                <w:szCs w:val="20"/>
              </w:rPr>
              <w:t xml:space="preserve"> au </w:t>
            </w:r>
            <w:proofErr w:type="spellStart"/>
            <w:r>
              <w:rPr>
                <w:sz w:val="20"/>
                <w:szCs w:val="20"/>
              </w:rPr>
              <w:t>blackout</w:t>
            </w:r>
            <w:proofErr w:type="spellEnd"/>
            <w:r>
              <w:rPr>
                <w:sz w:val="20"/>
                <w:szCs w:val="20"/>
              </w:rPr>
              <w:t xml:space="preserve">)». </w:t>
            </w:r>
            <w:proofErr w:type="spellStart"/>
            <w:r w:rsidRPr="00B21147">
              <w:rPr>
                <w:sz w:val="20"/>
                <w:szCs w:val="20"/>
                <w:lang w:val="it-IT"/>
              </w:rPr>
              <w:t>Initiative</w:t>
            </w:r>
            <w:proofErr w:type="spellEnd"/>
            <w:r w:rsidRPr="00B2114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21147">
              <w:rPr>
                <w:sz w:val="20"/>
                <w:szCs w:val="20"/>
                <w:lang w:val="it-IT"/>
              </w:rPr>
              <w:t>populaire</w:t>
            </w:r>
            <w:proofErr w:type="spellEnd"/>
            <w:r w:rsidRPr="00B21147">
              <w:rPr>
                <w:sz w:val="20"/>
                <w:szCs w:val="20"/>
                <w:lang w:val="it-IT"/>
              </w:rPr>
              <w:t xml:space="preserve"> et contre-</w:t>
            </w:r>
            <w:proofErr w:type="spellStart"/>
            <w:r w:rsidRPr="00B21147">
              <w:rPr>
                <w:sz w:val="20"/>
                <w:szCs w:val="20"/>
                <w:lang w:val="it-IT"/>
              </w:rPr>
              <w:t>projet</w:t>
            </w:r>
            <w:proofErr w:type="spellEnd"/>
            <w:r w:rsidRPr="00B21147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21147">
              <w:rPr>
                <w:sz w:val="20"/>
                <w:szCs w:val="20"/>
                <w:lang w:val="it-IT"/>
              </w:rPr>
              <w:t>indirect</w:t>
            </w:r>
            <w:proofErr w:type="spellEnd"/>
            <w:r w:rsidRPr="00B21147">
              <w:rPr>
                <w:sz w:val="20"/>
                <w:szCs w:val="20"/>
                <w:lang w:val="it-IT"/>
              </w:rPr>
              <w:t xml:space="preserve"> (CEATE)</w:t>
            </w:r>
            <w:r w:rsidRPr="00B21147">
              <w:rPr>
                <w:sz w:val="20"/>
                <w:szCs w:val="20"/>
                <w:lang w:val="it-IT"/>
              </w:rPr>
              <w:br/>
              <w:t xml:space="preserve">«Energia elettrica in ogni tempo per tutti (Stop al blackout)». </w:t>
            </w:r>
            <w:proofErr w:type="spellStart"/>
            <w:r>
              <w:rPr>
                <w:sz w:val="20"/>
                <w:szCs w:val="20"/>
              </w:rPr>
              <w:t>Iniziativa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popolare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controprogetto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indiretto</w:t>
            </w:r>
            <w:proofErr w:type="spellEnd"/>
            <w:r>
              <w:rPr>
                <w:sz w:val="20"/>
                <w:szCs w:val="20"/>
              </w:rPr>
              <w:t xml:space="preserve"> (CAPTE)</w:t>
            </w:r>
          </w:p>
        </w:tc>
        <w:tc>
          <w:tcPr>
            <w:tcW w:w="1567" w:type="dxa"/>
          </w:tcPr>
          <w:p w14:paraId="754DB573" w14:textId="77777777" w:rsidR="00885781" w:rsidRDefault="00885781" w:rsidP="009C44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08.06.2026</w:t>
            </w:r>
          </w:p>
        </w:tc>
        <w:tc>
          <w:tcPr>
            <w:tcW w:w="1418" w:type="dxa"/>
          </w:tcPr>
          <w:p w14:paraId="1E76F481" w14:textId="77777777" w:rsidR="007A5032" w:rsidRDefault="007A5032" w:rsidP="007A503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04.06.2026</w:t>
            </w:r>
          </w:p>
          <w:p w14:paraId="548ECCEF" w14:textId="77777777" w:rsidR="007A5032" w:rsidRPr="003970A1" w:rsidRDefault="007A5032" w:rsidP="007A503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  <w:p w14:paraId="7277BED3" w14:textId="378141AB" w:rsidR="00885781" w:rsidRDefault="00885781" w:rsidP="009C448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0B40D10" w14:textId="77777777" w:rsidR="00885781" w:rsidRPr="00CB0261" w:rsidRDefault="00885781" w:rsidP="003D20A9"/>
    <w:sectPr w:rsidR="00885781" w:rsidRPr="00CB0261" w:rsidSect="00C44640">
      <w:headerReference w:type="even" r:id="rId37"/>
      <w:headerReference w:type="default" r:id="rId38"/>
      <w:footerReference w:type="default" r:id="rId39"/>
      <w:headerReference w:type="first" r:id="rId40"/>
      <w:footerReference w:type="first" r:id="rId41"/>
      <w:pgSz w:w="11907" w:h="16840" w:code="9"/>
      <w:pgMar w:top="1418" w:right="1134" w:bottom="993" w:left="1134" w:header="426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C4E43" w14:textId="77777777" w:rsidR="00942CDB" w:rsidRDefault="00942CDB">
      <w:r>
        <w:separator/>
      </w:r>
    </w:p>
  </w:endnote>
  <w:endnote w:type="continuationSeparator" w:id="0">
    <w:p w14:paraId="2590F0CA" w14:textId="77777777" w:rsidR="00942CDB" w:rsidRDefault="00942CDB">
      <w:r>
        <w:continuationSeparator/>
      </w:r>
    </w:p>
  </w:endnote>
  <w:endnote w:type="continuationNotice" w:id="1">
    <w:p w14:paraId="702DD130" w14:textId="77777777" w:rsidR="00942CDB" w:rsidRDefault="00942C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Century Gothic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34554" w14:textId="77777777" w:rsidR="00676153" w:rsidRDefault="00676153" w:rsidP="00600C30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496FBF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496FBF" w:rsidRPr="00496FBF">
      <w:rPr>
        <w:bCs/>
        <w:noProof/>
        <w:lang w:val="de-DE"/>
      </w:rPr>
      <w:t>7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DD6BB" w14:textId="3AA3B3D5" w:rsidR="00600C30" w:rsidRPr="00600C30" w:rsidRDefault="572465D2" w:rsidP="002404A0">
    <w:pPr>
      <w:pStyle w:val="Default"/>
      <w:tabs>
        <w:tab w:val="left" w:pos="284"/>
      </w:tabs>
      <w:spacing w:line="240" w:lineRule="exact"/>
      <w:rPr>
        <w:szCs w:val="18"/>
      </w:rPr>
    </w:pPr>
    <w:r>
      <w:rPr>
        <w:rFonts w:ascii="Segoe UI Symbol" w:hAnsi="Segoe UI Symbol" w:cs="Segoe UI Symbol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3FD83" w14:textId="77777777" w:rsidR="00942CDB" w:rsidRDefault="00942CDB">
      <w:r>
        <w:separator/>
      </w:r>
    </w:p>
  </w:footnote>
  <w:footnote w:type="continuationSeparator" w:id="0">
    <w:p w14:paraId="70211DF4" w14:textId="77777777" w:rsidR="00942CDB" w:rsidRDefault="00942CDB">
      <w:r>
        <w:continuationSeparator/>
      </w:r>
    </w:p>
  </w:footnote>
  <w:footnote w:type="continuationNotice" w:id="1">
    <w:p w14:paraId="742B857D" w14:textId="77777777" w:rsidR="00942CDB" w:rsidRDefault="00942C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0E5A9" w14:textId="687CFA9A" w:rsidR="00676153" w:rsidRDefault="00676153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D5098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5FC77CBA" w14:textId="77777777" w:rsidR="00676153" w:rsidRDefault="00676153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08098A" w14:paraId="58F0BDCB" w14:textId="77777777">
      <w:trPr>
        <w:trHeight w:val="300"/>
      </w:trPr>
      <w:tc>
        <w:tcPr>
          <w:tcW w:w="3210" w:type="dxa"/>
        </w:tcPr>
        <w:p w14:paraId="06A62F7D" w14:textId="77777777" w:rsidR="572465D2" w:rsidRDefault="572465D2" w:rsidP="572465D2">
          <w:pPr>
            <w:pStyle w:val="En-tte"/>
            <w:ind w:left="-115"/>
          </w:pPr>
        </w:p>
      </w:tc>
      <w:tc>
        <w:tcPr>
          <w:tcW w:w="3210" w:type="dxa"/>
        </w:tcPr>
        <w:p w14:paraId="3078754D" w14:textId="77777777" w:rsidR="572465D2" w:rsidRDefault="572465D2" w:rsidP="572465D2">
          <w:pPr>
            <w:pStyle w:val="En-tte"/>
            <w:jc w:val="center"/>
          </w:pPr>
        </w:p>
      </w:tc>
      <w:tc>
        <w:tcPr>
          <w:tcW w:w="3210" w:type="dxa"/>
        </w:tcPr>
        <w:p w14:paraId="1838DFDC" w14:textId="77777777" w:rsidR="572465D2" w:rsidRDefault="572465D2" w:rsidP="572465D2">
          <w:pPr>
            <w:pStyle w:val="En-tte"/>
            <w:ind w:right="-115"/>
            <w:jc w:val="right"/>
          </w:pPr>
        </w:p>
      </w:tc>
    </w:tr>
  </w:tbl>
  <w:p w14:paraId="26AE0627" w14:textId="77777777" w:rsidR="572465D2" w:rsidRDefault="572465D2" w:rsidP="572465D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08098A" w:rsidRPr="007A5032" w14:paraId="2A13E4B1" w14:textId="77777777">
      <w:tc>
        <w:tcPr>
          <w:tcW w:w="6096" w:type="dxa"/>
          <w:gridSpan w:val="3"/>
        </w:tcPr>
        <w:p w14:paraId="2747CFEE" w14:textId="77777777" w:rsidR="00C44640" w:rsidRPr="00054832" w:rsidRDefault="00C44640" w:rsidP="00C44640">
          <w:pPr>
            <w:pStyle w:val="DienstRat"/>
            <w:rPr>
              <w:lang w:val="it-IT"/>
            </w:rPr>
          </w:pPr>
          <w:bookmarkStart w:id="0" w:name="_Hlk494284658"/>
          <w:bookmarkStart w:id="1" w:name="_Hlk494284659"/>
          <w:bookmarkStart w:id="2" w:name="_Hlk494284660"/>
          <w:bookmarkStart w:id="3" w:name="_Hlk494284698"/>
          <w:bookmarkStart w:id="4" w:name="_Hlk494284699"/>
          <w:bookmarkStart w:id="5" w:name="_Hlk494284700"/>
          <w:r w:rsidRPr="00054832">
            <w:rPr>
              <w:lang w:val="it-IT"/>
            </w:rPr>
            <w:t>Bundesversammlung</w:t>
          </w:r>
        </w:p>
        <w:p w14:paraId="51AA316F" w14:textId="77777777" w:rsidR="00C44640" w:rsidRPr="00054832" w:rsidRDefault="00C44640" w:rsidP="00C4464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35501EF3" w14:textId="77777777" w:rsidR="00C44640" w:rsidRPr="00054832" w:rsidRDefault="00C44640" w:rsidP="00C4464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43AD7152" w14:textId="25F7A1F1" w:rsidR="00600C30" w:rsidRPr="00054832" w:rsidRDefault="00C44640" w:rsidP="00A52695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proofErr w:type="spellStart"/>
          <w:r w:rsidRPr="00054832">
            <w:rPr>
              <w:szCs w:val="18"/>
              <w:lang w:val="it-IT"/>
            </w:rPr>
            <w:t>Assamblea</w:t>
          </w:r>
          <w:proofErr w:type="spellEnd"/>
          <w:r w:rsidRPr="00054832">
            <w:rPr>
              <w:szCs w:val="18"/>
              <w:lang w:val="it-IT"/>
            </w:rPr>
            <w:t xml:space="preserve"> federala</w:t>
          </w:r>
        </w:p>
      </w:tc>
      <w:tc>
        <w:tcPr>
          <w:tcW w:w="4819" w:type="dxa"/>
        </w:tcPr>
        <w:p w14:paraId="6FE11C9F" w14:textId="77777777" w:rsidR="00600C30" w:rsidRPr="00054832" w:rsidRDefault="00600C30" w:rsidP="00600C30">
          <w:pPr>
            <w:pStyle w:val="Einschreiben"/>
            <w:jc w:val="right"/>
            <w:rPr>
              <w:iCs/>
              <w:sz w:val="18"/>
              <w:lang w:val="it-IT"/>
            </w:rPr>
          </w:pPr>
        </w:p>
      </w:tc>
    </w:tr>
    <w:tr w:rsidR="0008098A" w:rsidRPr="00BC2192" w14:paraId="78AB6AC3" w14:textId="77777777">
      <w:tc>
        <w:tcPr>
          <w:tcW w:w="993" w:type="dxa"/>
        </w:tcPr>
        <w:p w14:paraId="5839278D" w14:textId="77777777" w:rsidR="00600C30" w:rsidRPr="00556ED8" w:rsidRDefault="00600C30" w:rsidP="00600C30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de-CH" w:eastAsia="de-CH"/>
            </w:rPr>
            <w:drawing>
              <wp:inline distT="0" distB="0" distL="0" distR="0" wp14:anchorId="2AB68B0E" wp14:editId="38015993">
                <wp:extent cx="445770" cy="585470"/>
                <wp:effectExtent l="0" t="0" r="0" b="5080"/>
                <wp:docPr id="368534597" name="Picture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23AF307B" w14:textId="77777777" w:rsidR="00600C30" w:rsidRPr="00556ED8" w:rsidRDefault="00600C30" w:rsidP="00600C30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de-CH" w:eastAsia="de-CH"/>
            </w:rPr>
            <w:drawing>
              <wp:inline distT="0" distB="0" distL="0" distR="0" wp14:anchorId="26D62CCD" wp14:editId="01818A7F">
                <wp:extent cx="1382395" cy="159385"/>
                <wp:effectExtent l="0" t="0" r="8255" b="0"/>
                <wp:docPr id="116930109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2E39383" w14:textId="77777777" w:rsidR="00600C30" w:rsidRPr="00556ED8" w:rsidRDefault="00600C30" w:rsidP="00600C30">
          <w:pPr>
            <w:pStyle w:val="Default"/>
            <w:rPr>
              <w:szCs w:val="18"/>
            </w:rPr>
          </w:pPr>
        </w:p>
      </w:tc>
      <w:tc>
        <w:tcPr>
          <w:tcW w:w="7228" w:type="dxa"/>
          <w:gridSpan w:val="2"/>
        </w:tcPr>
        <w:p w14:paraId="525E5294" w14:textId="77777777" w:rsidR="00836965" w:rsidRPr="003355ED" w:rsidRDefault="00836965" w:rsidP="00836965">
          <w:pPr>
            <w:rPr>
              <w:sz w:val="22"/>
              <w:szCs w:val="28"/>
            </w:rPr>
          </w:pPr>
          <w:r w:rsidRPr="003355ED">
            <w:rPr>
              <w:sz w:val="22"/>
              <w:szCs w:val="28"/>
            </w:rPr>
            <w:t xml:space="preserve">Fristen für die Einreichung von Einzelanträgen </w:t>
          </w:r>
          <w:r w:rsidRPr="003355ED">
            <w:rPr>
              <w:b/>
              <w:sz w:val="22"/>
              <w:szCs w:val="28"/>
            </w:rPr>
            <w:t>(Kategorie IV)</w:t>
          </w:r>
        </w:p>
        <w:p w14:paraId="0792CA91" w14:textId="77777777" w:rsidR="00836965" w:rsidRPr="003355ED" w:rsidRDefault="00836965" w:rsidP="00836965">
          <w:pPr>
            <w:rPr>
              <w:sz w:val="22"/>
              <w:szCs w:val="28"/>
              <w:lang w:val="fr-CH"/>
            </w:rPr>
          </w:pPr>
          <w:r w:rsidRPr="003355ED">
            <w:rPr>
              <w:sz w:val="22"/>
              <w:szCs w:val="28"/>
              <w:lang w:val="fr-CH"/>
            </w:rPr>
            <w:t xml:space="preserve">Délais pour le dépôt de propositions individuelles </w:t>
          </w:r>
          <w:r w:rsidRPr="003355ED">
            <w:rPr>
              <w:b/>
              <w:sz w:val="22"/>
              <w:szCs w:val="28"/>
              <w:lang w:val="fr-CH"/>
            </w:rPr>
            <w:t>(catégorie IV)</w:t>
          </w:r>
        </w:p>
        <w:p w14:paraId="2571C524" w14:textId="77777777" w:rsidR="00836965" w:rsidRPr="00BC2192" w:rsidRDefault="00836965" w:rsidP="00836965">
          <w:pPr>
            <w:rPr>
              <w:b/>
              <w:lang w:val="fr-CH"/>
            </w:rPr>
          </w:pPr>
          <w:r w:rsidRPr="003355ED">
            <w:rPr>
              <w:sz w:val="22"/>
              <w:szCs w:val="28"/>
              <w:lang w:val="it-IT"/>
            </w:rPr>
            <w:t xml:space="preserve">Termini per la presentazione delle proposte individuali </w:t>
          </w:r>
          <w:r w:rsidRPr="003355ED">
            <w:rPr>
              <w:b/>
              <w:sz w:val="22"/>
              <w:szCs w:val="28"/>
              <w:lang w:val="it-IT"/>
            </w:rPr>
            <w:t>(</w:t>
          </w:r>
          <w:proofErr w:type="spellStart"/>
          <w:r w:rsidRPr="003355ED">
            <w:rPr>
              <w:b/>
              <w:sz w:val="22"/>
              <w:szCs w:val="28"/>
              <w:lang w:val="it-IT"/>
            </w:rPr>
            <w:t>cat</w:t>
          </w:r>
          <w:proofErr w:type="spellEnd"/>
          <w:r w:rsidRPr="003355ED">
            <w:rPr>
              <w:b/>
              <w:sz w:val="22"/>
              <w:szCs w:val="28"/>
              <w:lang w:val="it-IT"/>
            </w:rPr>
            <w:t xml:space="preserve">. </w:t>
          </w:r>
          <w:r w:rsidRPr="00BC2192">
            <w:rPr>
              <w:b/>
              <w:sz w:val="22"/>
              <w:szCs w:val="28"/>
              <w:lang w:val="fr-CH"/>
            </w:rPr>
            <w:t>IV)</w:t>
          </w:r>
        </w:p>
        <w:p w14:paraId="44DC45D0" w14:textId="77777777" w:rsidR="00600C30" w:rsidRDefault="00600C30" w:rsidP="00600C30">
          <w:pPr>
            <w:pStyle w:val="Empfaenger"/>
            <w:rPr>
              <w:noProof/>
              <w:sz w:val="22"/>
              <w:szCs w:val="22"/>
              <w:lang w:val="fr-CH"/>
            </w:rPr>
          </w:pPr>
        </w:p>
        <w:p w14:paraId="71222B82" w14:textId="77777777" w:rsidR="00C44640" w:rsidRDefault="00C44640" w:rsidP="00C44640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51BD95A1" w14:textId="77777777" w:rsidR="00C44640" w:rsidRPr="00BC2192" w:rsidRDefault="00C44640" w:rsidP="00600C30">
          <w:pPr>
            <w:pStyle w:val="Empfaenger"/>
            <w:rPr>
              <w:noProof/>
              <w:sz w:val="22"/>
              <w:szCs w:val="22"/>
              <w:lang w:val="fr-CH"/>
            </w:rPr>
          </w:pPr>
        </w:p>
        <w:p w14:paraId="0D4FFA63" w14:textId="74BF7E7C" w:rsidR="0008098A" w:rsidRPr="00BC2192" w:rsidRDefault="000409BD">
          <w:pPr>
            <w:pStyle w:val="Empfaenger"/>
            <w:rPr>
              <w:b w:val="0"/>
              <w:noProof/>
              <w:lang w:val="fr-CH"/>
            </w:rPr>
          </w:pPr>
          <w:r>
            <w:rPr>
              <w:b w:val="0"/>
              <w:noProof/>
              <w:lang w:val="fr-CH"/>
            </w:rPr>
            <w:t>Sommer</w:t>
          </w:r>
          <w:r w:rsidR="00BC2192" w:rsidRPr="00BC2192">
            <w:rPr>
              <w:b w:val="0"/>
              <w:noProof/>
              <w:lang w:val="fr-CH"/>
            </w:rPr>
            <w:t>ses</w:t>
          </w:r>
          <w:r w:rsidR="00BC2192">
            <w:rPr>
              <w:b w:val="0"/>
              <w:noProof/>
              <w:lang w:val="fr-CH"/>
            </w:rPr>
            <w:t>sion 2026</w:t>
          </w:r>
        </w:p>
        <w:p w14:paraId="50457092" w14:textId="7E615217" w:rsidR="0008098A" w:rsidRPr="00BC2192" w:rsidRDefault="00095548">
          <w:pPr>
            <w:pStyle w:val="Empfaenger"/>
            <w:rPr>
              <w:b w:val="0"/>
              <w:noProof/>
              <w:lang w:val="fr-CH"/>
            </w:rPr>
          </w:pPr>
          <w:r w:rsidRPr="00BC2192">
            <w:rPr>
              <w:b w:val="0"/>
              <w:noProof/>
              <w:lang w:val="fr-CH"/>
            </w:rPr>
            <w:t xml:space="preserve">Session </w:t>
          </w:r>
          <w:r w:rsidR="000409BD">
            <w:rPr>
              <w:b w:val="0"/>
              <w:noProof/>
              <w:lang w:val="fr-CH"/>
            </w:rPr>
            <w:t>d’été</w:t>
          </w:r>
          <w:r w:rsidR="00BC2192">
            <w:rPr>
              <w:b w:val="0"/>
              <w:noProof/>
              <w:lang w:val="fr-CH"/>
            </w:rPr>
            <w:t xml:space="preserve"> 2026</w:t>
          </w:r>
        </w:p>
        <w:p w14:paraId="12FC6B41" w14:textId="768F9F5B" w:rsidR="0008098A" w:rsidRPr="00BC2192" w:rsidRDefault="00095548">
          <w:pPr>
            <w:pStyle w:val="Empfaenger"/>
            <w:rPr>
              <w:b w:val="0"/>
              <w:noProof/>
              <w:lang w:val="fr-CH"/>
            </w:rPr>
          </w:pPr>
          <w:r w:rsidRPr="00BC2192">
            <w:rPr>
              <w:b w:val="0"/>
              <w:noProof/>
              <w:lang w:val="fr-CH"/>
            </w:rPr>
            <w:t xml:space="preserve">Sessione </w:t>
          </w:r>
          <w:r w:rsidR="000409BD">
            <w:rPr>
              <w:b w:val="0"/>
              <w:noProof/>
              <w:lang w:val="fr-CH"/>
            </w:rPr>
            <w:t>estiva</w:t>
          </w:r>
          <w:r w:rsidR="00BC2192">
            <w:rPr>
              <w:b w:val="0"/>
              <w:noProof/>
              <w:lang w:val="fr-CH"/>
            </w:rPr>
            <w:t xml:space="preserve"> 2026</w:t>
          </w:r>
        </w:p>
      </w:tc>
    </w:tr>
    <w:bookmarkEnd w:id="0"/>
    <w:bookmarkEnd w:id="1"/>
    <w:bookmarkEnd w:id="2"/>
    <w:bookmarkEnd w:id="3"/>
    <w:bookmarkEnd w:id="4"/>
    <w:bookmarkEnd w:id="5"/>
  </w:tbl>
  <w:p w14:paraId="632BA5FC" w14:textId="77777777" w:rsidR="00676153" w:rsidRPr="00BC2192" w:rsidRDefault="00676153" w:rsidP="00600C30">
    <w:pPr>
      <w:pStyle w:val="En-tte"/>
      <w:tabs>
        <w:tab w:val="clear" w:pos="4320"/>
        <w:tab w:val="clear" w:pos="8640"/>
        <w:tab w:val="left" w:pos="284"/>
      </w:tabs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9212A"/>
    <w:multiLevelType w:val="multilevel"/>
    <w:tmpl w:val="E92E49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806624">
    <w:abstractNumId w:val="6"/>
  </w:num>
  <w:num w:numId="2" w16cid:durableId="377315405">
    <w:abstractNumId w:val="3"/>
  </w:num>
  <w:num w:numId="3" w16cid:durableId="1135831271">
    <w:abstractNumId w:val="5"/>
  </w:num>
  <w:num w:numId="4" w16cid:durableId="769155580">
    <w:abstractNumId w:val="7"/>
  </w:num>
  <w:num w:numId="5" w16cid:durableId="457915383">
    <w:abstractNumId w:val="1"/>
  </w:num>
  <w:num w:numId="6" w16cid:durableId="2081250532">
    <w:abstractNumId w:val="4"/>
  </w:num>
  <w:num w:numId="7" w16cid:durableId="154227476">
    <w:abstractNumId w:val="0"/>
  </w:num>
  <w:num w:numId="8" w16cid:durableId="1031995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3F4C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17A7F"/>
    <w:rsid w:val="00020A07"/>
    <w:rsid w:val="00023924"/>
    <w:rsid w:val="00025B68"/>
    <w:rsid w:val="000275EC"/>
    <w:rsid w:val="00030FE8"/>
    <w:rsid w:val="00031D07"/>
    <w:rsid w:val="0003200E"/>
    <w:rsid w:val="0003213B"/>
    <w:rsid w:val="00033A9B"/>
    <w:rsid w:val="00035E8B"/>
    <w:rsid w:val="00036AAF"/>
    <w:rsid w:val="00036E9C"/>
    <w:rsid w:val="000409BD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475D6"/>
    <w:rsid w:val="00050041"/>
    <w:rsid w:val="00050ED3"/>
    <w:rsid w:val="00050EFF"/>
    <w:rsid w:val="00050F58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1557"/>
    <w:rsid w:val="00072468"/>
    <w:rsid w:val="00073035"/>
    <w:rsid w:val="00073BCE"/>
    <w:rsid w:val="00073FE1"/>
    <w:rsid w:val="000742D2"/>
    <w:rsid w:val="000745B9"/>
    <w:rsid w:val="000767C8"/>
    <w:rsid w:val="00076D2C"/>
    <w:rsid w:val="000806F2"/>
    <w:rsid w:val="0008098A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2513"/>
    <w:rsid w:val="00094917"/>
    <w:rsid w:val="00094B38"/>
    <w:rsid w:val="00094D34"/>
    <w:rsid w:val="00095548"/>
    <w:rsid w:val="0009595B"/>
    <w:rsid w:val="00095A3D"/>
    <w:rsid w:val="00096F78"/>
    <w:rsid w:val="00097A9D"/>
    <w:rsid w:val="000A0547"/>
    <w:rsid w:val="000A12C6"/>
    <w:rsid w:val="000A22C2"/>
    <w:rsid w:val="000A3110"/>
    <w:rsid w:val="000A389E"/>
    <w:rsid w:val="000A3F27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56A"/>
    <w:rsid w:val="000B5A8C"/>
    <w:rsid w:val="000B5B31"/>
    <w:rsid w:val="000B5FEA"/>
    <w:rsid w:val="000B60B5"/>
    <w:rsid w:val="000B63C7"/>
    <w:rsid w:val="000B6C64"/>
    <w:rsid w:val="000B6C67"/>
    <w:rsid w:val="000B6F44"/>
    <w:rsid w:val="000B7E90"/>
    <w:rsid w:val="000C0E4A"/>
    <w:rsid w:val="000C3CF4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EF7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4C2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912"/>
    <w:rsid w:val="000F7F37"/>
    <w:rsid w:val="001000DB"/>
    <w:rsid w:val="00101610"/>
    <w:rsid w:val="00101B23"/>
    <w:rsid w:val="00101CA0"/>
    <w:rsid w:val="00102C5F"/>
    <w:rsid w:val="001041A2"/>
    <w:rsid w:val="00106D62"/>
    <w:rsid w:val="001101BA"/>
    <w:rsid w:val="0011043E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20100"/>
    <w:rsid w:val="00120506"/>
    <w:rsid w:val="0012381D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2179"/>
    <w:rsid w:val="00152410"/>
    <w:rsid w:val="00152ABD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0C35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525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53A1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49DD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32F6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1751A"/>
    <w:rsid w:val="00225744"/>
    <w:rsid w:val="00225BB0"/>
    <w:rsid w:val="00225FFA"/>
    <w:rsid w:val="00226682"/>
    <w:rsid w:val="0022747C"/>
    <w:rsid w:val="00230712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04A0"/>
    <w:rsid w:val="00241658"/>
    <w:rsid w:val="00242349"/>
    <w:rsid w:val="00242C91"/>
    <w:rsid w:val="00243836"/>
    <w:rsid w:val="0024515B"/>
    <w:rsid w:val="002454F8"/>
    <w:rsid w:val="00245DF2"/>
    <w:rsid w:val="00247355"/>
    <w:rsid w:val="002503C9"/>
    <w:rsid w:val="002504B2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08ED"/>
    <w:rsid w:val="00260A65"/>
    <w:rsid w:val="00260F89"/>
    <w:rsid w:val="0026305B"/>
    <w:rsid w:val="0026373E"/>
    <w:rsid w:val="00265EF2"/>
    <w:rsid w:val="002713A8"/>
    <w:rsid w:val="00271F76"/>
    <w:rsid w:val="002727EB"/>
    <w:rsid w:val="00273AC6"/>
    <w:rsid w:val="00273D0D"/>
    <w:rsid w:val="00274051"/>
    <w:rsid w:val="002741F3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46D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741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58AE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E7EE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374F"/>
    <w:rsid w:val="00314051"/>
    <w:rsid w:val="00314309"/>
    <w:rsid w:val="00315212"/>
    <w:rsid w:val="00315988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28DA"/>
    <w:rsid w:val="0033327D"/>
    <w:rsid w:val="00333A79"/>
    <w:rsid w:val="00333B5D"/>
    <w:rsid w:val="00333D2A"/>
    <w:rsid w:val="00334FAD"/>
    <w:rsid w:val="003365E6"/>
    <w:rsid w:val="0034028C"/>
    <w:rsid w:val="00340A55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3F2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747"/>
    <w:rsid w:val="00395A39"/>
    <w:rsid w:val="00395FA9"/>
    <w:rsid w:val="00397794"/>
    <w:rsid w:val="003A29CA"/>
    <w:rsid w:val="003A77EA"/>
    <w:rsid w:val="003B0D7C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20A9"/>
    <w:rsid w:val="003D3714"/>
    <w:rsid w:val="003D3857"/>
    <w:rsid w:val="003D3C88"/>
    <w:rsid w:val="003D4750"/>
    <w:rsid w:val="003D4793"/>
    <w:rsid w:val="003D493B"/>
    <w:rsid w:val="003D526E"/>
    <w:rsid w:val="003D5C32"/>
    <w:rsid w:val="003D65B5"/>
    <w:rsid w:val="003D6B9A"/>
    <w:rsid w:val="003D77D4"/>
    <w:rsid w:val="003D7BA2"/>
    <w:rsid w:val="003E0105"/>
    <w:rsid w:val="003E3246"/>
    <w:rsid w:val="003E4127"/>
    <w:rsid w:val="003E47D7"/>
    <w:rsid w:val="003E4D70"/>
    <w:rsid w:val="003E53B0"/>
    <w:rsid w:val="003E6B90"/>
    <w:rsid w:val="003E7B7C"/>
    <w:rsid w:val="003F02EC"/>
    <w:rsid w:val="003F106C"/>
    <w:rsid w:val="003F1913"/>
    <w:rsid w:val="003F2109"/>
    <w:rsid w:val="003F2F50"/>
    <w:rsid w:val="003F339F"/>
    <w:rsid w:val="003F4BE4"/>
    <w:rsid w:val="003F637F"/>
    <w:rsid w:val="003F66FB"/>
    <w:rsid w:val="003F6967"/>
    <w:rsid w:val="003F76B9"/>
    <w:rsid w:val="004004C0"/>
    <w:rsid w:val="00400634"/>
    <w:rsid w:val="0040162B"/>
    <w:rsid w:val="00401AE7"/>
    <w:rsid w:val="004024E5"/>
    <w:rsid w:val="00402D27"/>
    <w:rsid w:val="004036A8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C3E"/>
    <w:rsid w:val="00423374"/>
    <w:rsid w:val="00423B2B"/>
    <w:rsid w:val="00423FAE"/>
    <w:rsid w:val="00424A82"/>
    <w:rsid w:val="00425862"/>
    <w:rsid w:val="004276FE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65"/>
    <w:rsid w:val="004509D8"/>
    <w:rsid w:val="00451B51"/>
    <w:rsid w:val="00452768"/>
    <w:rsid w:val="00454370"/>
    <w:rsid w:val="00456A75"/>
    <w:rsid w:val="00457BC9"/>
    <w:rsid w:val="00460020"/>
    <w:rsid w:val="00460C0B"/>
    <w:rsid w:val="00460EC0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6276"/>
    <w:rsid w:val="0047770C"/>
    <w:rsid w:val="00477A33"/>
    <w:rsid w:val="0048013E"/>
    <w:rsid w:val="00480CAC"/>
    <w:rsid w:val="00481FE5"/>
    <w:rsid w:val="004825E3"/>
    <w:rsid w:val="00482A17"/>
    <w:rsid w:val="00485287"/>
    <w:rsid w:val="00485ACA"/>
    <w:rsid w:val="00485CC1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6FBF"/>
    <w:rsid w:val="004970E6"/>
    <w:rsid w:val="00497A2F"/>
    <w:rsid w:val="00497A69"/>
    <w:rsid w:val="004A042A"/>
    <w:rsid w:val="004A14A4"/>
    <w:rsid w:val="004A20B5"/>
    <w:rsid w:val="004A2A74"/>
    <w:rsid w:val="004A3A4C"/>
    <w:rsid w:val="004A3DEF"/>
    <w:rsid w:val="004A4EE9"/>
    <w:rsid w:val="004A5A7F"/>
    <w:rsid w:val="004A62F5"/>
    <w:rsid w:val="004A7108"/>
    <w:rsid w:val="004A7F30"/>
    <w:rsid w:val="004B01E6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B78CF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098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24C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555E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6E5B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0D3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876B9"/>
    <w:rsid w:val="005905B6"/>
    <w:rsid w:val="00591029"/>
    <w:rsid w:val="0059202C"/>
    <w:rsid w:val="005927CD"/>
    <w:rsid w:val="005930E0"/>
    <w:rsid w:val="005931DD"/>
    <w:rsid w:val="005931ED"/>
    <w:rsid w:val="005933FA"/>
    <w:rsid w:val="00594759"/>
    <w:rsid w:val="005950C6"/>
    <w:rsid w:val="005958E3"/>
    <w:rsid w:val="005963BE"/>
    <w:rsid w:val="005969FB"/>
    <w:rsid w:val="005A20BA"/>
    <w:rsid w:val="005A29C9"/>
    <w:rsid w:val="005A3946"/>
    <w:rsid w:val="005A3CC3"/>
    <w:rsid w:val="005A43D2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4FA6"/>
    <w:rsid w:val="005C6651"/>
    <w:rsid w:val="005C67FD"/>
    <w:rsid w:val="005C6B32"/>
    <w:rsid w:val="005C7CEC"/>
    <w:rsid w:val="005D0EFD"/>
    <w:rsid w:val="005D1198"/>
    <w:rsid w:val="005D210B"/>
    <w:rsid w:val="005D2404"/>
    <w:rsid w:val="005D2B33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558C"/>
    <w:rsid w:val="005F77C6"/>
    <w:rsid w:val="0060051C"/>
    <w:rsid w:val="00600C30"/>
    <w:rsid w:val="00601DFA"/>
    <w:rsid w:val="00601F58"/>
    <w:rsid w:val="00603FC1"/>
    <w:rsid w:val="006048E7"/>
    <w:rsid w:val="00606135"/>
    <w:rsid w:val="006062AE"/>
    <w:rsid w:val="00606B11"/>
    <w:rsid w:val="00610FA1"/>
    <w:rsid w:val="00611550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56D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10D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0362"/>
    <w:rsid w:val="00661C33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681F"/>
    <w:rsid w:val="00667C5B"/>
    <w:rsid w:val="006720AA"/>
    <w:rsid w:val="006722E1"/>
    <w:rsid w:val="0067230B"/>
    <w:rsid w:val="00672F60"/>
    <w:rsid w:val="00676153"/>
    <w:rsid w:val="00676570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543D"/>
    <w:rsid w:val="006B5D3F"/>
    <w:rsid w:val="006B61D0"/>
    <w:rsid w:val="006B61D6"/>
    <w:rsid w:val="006C1654"/>
    <w:rsid w:val="006C2CF6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2210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4FF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2B3"/>
    <w:rsid w:val="007344F9"/>
    <w:rsid w:val="00734648"/>
    <w:rsid w:val="00734C18"/>
    <w:rsid w:val="00735B0A"/>
    <w:rsid w:val="00735BD3"/>
    <w:rsid w:val="00736712"/>
    <w:rsid w:val="007377EB"/>
    <w:rsid w:val="00737DA4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2A0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1A"/>
    <w:rsid w:val="00762D6D"/>
    <w:rsid w:val="007630CA"/>
    <w:rsid w:val="0076315A"/>
    <w:rsid w:val="007635A2"/>
    <w:rsid w:val="00764A23"/>
    <w:rsid w:val="00765593"/>
    <w:rsid w:val="00765638"/>
    <w:rsid w:val="00766440"/>
    <w:rsid w:val="007669A9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2E4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9E4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48BD"/>
    <w:rsid w:val="00796691"/>
    <w:rsid w:val="00796A4B"/>
    <w:rsid w:val="007974F0"/>
    <w:rsid w:val="0079752F"/>
    <w:rsid w:val="007976A2"/>
    <w:rsid w:val="0079782A"/>
    <w:rsid w:val="00797B93"/>
    <w:rsid w:val="00797F69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5032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5285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9D1"/>
    <w:rsid w:val="007D0B14"/>
    <w:rsid w:val="007D12BB"/>
    <w:rsid w:val="007D12CF"/>
    <w:rsid w:val="007D1B42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0C3D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EF"/>
    <w:rsid w:val="007E7E32"/>
    <w:rsid w:val="007F107F"/>
    <w:rsid w:val="007F1877"/>
    <w:rsid w:val="007F26D2"/>
    <w:rsid w:val="007F3560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1667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E24"/>
    <w:rsid w:val="00822FB6"/>
    <w:rsid w:val="0082397A"/>
    <w:rsid w:val="008242F3"/>
    <w:rsid w:val="008244EE"/>
    <w:rsid w:val="00824ED9"/>
    <w:rsid w:val="008250F8"/>
    <w:rsid w:val="00825520"/>
    <w:rsid w:val="00826D74"/>
    <w:rsid w:val="00827FF5"/>
    <w:rsid w:val="008305F5"/>
    <w:rsid w:val="00830CD2"/>
    <w:rsid w:val="00831D43"/>
    <w:rsid w:val="00832736"/>
    <w:rsid w:val="0083323C"/>
    <w:rsid w:val="00834BF5"/>
    <w:rsid w:val="008359D5"/>
    <w:rsid w:val="00836965"/>
    <w:rsid w:val="00837486"/>
    <w:rsid w:val="00837E7C"/>
    <w:rsid w:val="00840C1A"/>
    <w:rsid w:val="00840D5E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451F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4D9"/>
    <w:rsid w:val="008678AE"/>
    <w:rsid w:val="008710BD"/>
    <w:rsid w:val="00871370"/>
    <w:rsid w:val="008718A4"/>
    <w:rsid w:val="00873467"/>
    <w:rsid w:val="0087469D"/>
    <w:rsid w:val="00875612"/>
    <w:rsid w:val="00877204"/>
    <w:rsid w:val="008803A4"/>
    <w:rsid w:val="00880748"/>
    <w:rsid w:val="008816AD"/>
    <w:rsid w:val="0088172E"/>
    <w:rsid w:val="00881A16"/>
    <w:rsid w:val="00881EA1"/>
    <w:rsid w:val="00883C82"/>
    <w:rsid w:val="008841B4"/>
    <w:rsid w:val="008853EC"/>
    <w:rsid w:val="00885753"/>
    <w:rsid w:val="00885781"/>
    <w:rsid w:val="00885C06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FBF"/>
    <w:rsid w:val="008C5807"/>
    <w:rsid w:val="008C7F3F"/>
    <w:rsid w:val="008D017A"/>
    <w:rsid w:val="008D0AB3"/>
    <w:rsid w:val="008D15DC"/>
    <w:rsid w:val="008D28F6"/>
    <w:rsid w:val="008D2F53"/>
    <w:rsid w:val="008D36D5"/>
    <w:rsid w:val="008D37AA"/>
    <w:rsid w:val="008D3D8A"/>
    <w:rsid w:val="008D40D0"/>
    <w:rsid w:val="008D435D"/>
    <w:rsid w:val="008D4681"/>
    <w:rsid w:val="008D51FA"/>
    <w:rsid w:val="008D59BB"/>
    <w:rsid w:val="008D7CD4"/>
    <w:rsid w:val="008E0588"/>
    <w:rsid w:val="008E1647"/>
    <w:rsid w:val="008E1B02"/>
    <w:rsid w:val="008E2478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3E2"/>
    <w:rsid w:val="008F74CC"/>
    <w:rsid w:val="008F7935"/>
    <w:rsid w:val="00900A5A"/>
    <w:rsid w:val="00900F43"/>
    <w:rsid w:val="00901CAD"/>
    <w:rsid w:val="009023CF"/>
    <w:rsid w:val="00902819"/>
    <w:rsid w:val="00902A07"/>
    <w:rsid w:val="009030BC"/>
    <w:rsid w:val="0090316C"/>
    <w:rsid w:val="0090363F"/>
    <w:rsid w:val="00903D25"/>
    <w:rsid w:val="00905320"/>
    <w:rsid w:val="009054C1"/>
    <w:rsid w:val="00910184"/>
    <w:rsid w:val="00911B3C"/>
    <w:rsid w:val="0091249D"/>
    <w:rsid w:val="009130C0"/>
    <w:rsid w:val="00913FFA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4F6C"/>
    <w:rsid w:val="00936C4B"/>
    <w:rsid w:val="0093719A"/>
    <w:rsid w:val="00937255"/>
    <w:rsid w:val="00937F55"/>
    <w:rsid w:val="009410EC"/>
    <w:rsid w:val="00941132"/>
    <w:rsid w:val="0094186A"/>
    <w:rsid w:val="009419F7"/>
    <w:rsid w:val="00942CDB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AE1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5990"/>
    <w:rsid w:val="00995FC4"/>
    <w:rsid w:val="00996B7D"/>
    <w:rsid w:val="009A058A"/>
    <w:rsid w:val="009A0F44"/>
    <w:rsid w:val="009A1104"/>
    <w:rsid w:val="009A234B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5A9D"/>
    <w:rsid w:val="009E6F0A"/>
    <w:rsid w:val="009E7239"/>
    <w:rsid w:val="009E77DB"/>
    <w:rsid w:val="009F09E9"/>
    <w:rsid w:val="009F131F"/>
    <w:rsid w:val="009F1ABE"/>
    <w:rsid w:val="009F2AE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3D1D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2B3"/>
    <w:rsid w:val="00A34631"/>
    <w:rsid w:val="00A34D70"/>
    <w:rsid w:val="00A36F7A"/>
    <w:rsid w:val="00A37F31"/>
    <w:rsid w:val="00A40373"/>
    <w:rsid w:val="00A41917"/>
    <w:rsid w:val="00A42439"/>
    <w:rsid w:val="00A4282A"/>
    <w:rsid w:val="00A430A4"/>
    <w:rsid w:val="00A47211"/>
    <w:rsid w:val="00A475A6"/>
    <w:rsid w:val="00A476A3"/>
    <w:rsid w:val="00A50EF3"/>
    <w:rsid w:val="00A50F52"/>
    <w:rsid w:val="00A52695"/>
    <w:rsid w:val="00A531F4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E4F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CD5"/>
    <w:rsid w:val="00A80FD3"/>
    <w:rsid w:val="00A81359"/>
    <w:rsid w:val="00A81E54"/>
    <w:rsid w:val="00A83200"/>
    <w:rsid w:val="00A84B2C"/>
    <w:rsid w:val="00A8521B"/>
    <w:rsid w:val="00A85F02"/>
    <w:rsid w:val="00A85FC4"/>
    <w:rsid w:val="00A86657"/>
    <w:rsid w:val="00A90A54"/>
    <w:rsid w:val="00A90EE3"/>
    <w:rsid w:val="00A9132C"/>
    <w:rsid w:val="00A91556"/>
    <w:rsid w:val="00A91C00"/>
    <w:rsid w:val="00A9267E"/>
    <w:rsid w:val="00A94BA3"/>
    <w:rsid w:val="00A95E7B"/>
    <w:rsid w:val="00A96756"/>
    <w:rsid w:val="00A969FA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6183"/>
    <w:rsid w:val="00AA7021"/>
    <w:rsid w:val="00AA7271"/>
    <w:rsid w:val="00AB0722"/>
    <w:rsid w:val="00AB27ED"/>
    <w:rsid w:val="00AB2A24"/>
    <w:rsid w:val="00AB34F1"/>
    <w:rsid w:val="00AB362F"/>
    <w:rsid w:val="00AB3848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1E8"/>
    <w:rsid w:val="00AD5DFE"/>
    <w:rsid w:val="00AD6663"/>
    <w:rsid w:val="00AD6A5D"/>
    <w:rsid w:val="00AD7392"/>
    <w:rsid w:val="00AD782F"/>
    <w:rsid w:val="00AE0535"/>
    <w:rsid w:val="00AE06CE"/>
    <w:rsid w:val="00AE0C00"/>
    <w:rsid w:val="00AE2705"/>
    <w:rsid w:val="00AE2BC7"/>
    <w:rsid w:val="00AE3735"/>
    <w:rsid w:val="00AE48A4"/>
    <w:rsid w:val="00AE60EE"/>
    <w:rsid w:val="00AE62A4"/>
    <w:rsid w:val="00AE7D6A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6C7F"/>
    <w:rsid w:val="00AF7677"/>
    <w:rsid w:val="00B00A5C"/>
    <w:rsid w:val="00B00F34"/>
    <w:rsid w:val="00B011B0"/>
    <w:rsid w:val="00B0143C"/>
    <w:rsid w:val="00B01696"/>
    <w:rsid w:val="00B02225"/>
    <w:rsid w:val="00B03293"/>
    <w:rsid w:val="00B039E5"/>
    <w:rsid w:val="00B03BF7"/>
    <w:rsid w:val="00B045D1"/>
    <w:rsid w:val="00B047AD"/>
    <w:rsid w:val="00B05501"/>
    <w:rsid w:val="00B06754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147"/>
    <w:rsid w:val="00B2127C"/>
    <w:rsid w:val="00B222F2"/>
    <w:rsid w:val="00B2257F"/>
    <w:rsid w:val="00B2303E"/>
    <w:rsid w:val="00B238A8"/>
    <w:rsid w:val="00B240F7"/>
    <w:rsid w:val="00B250DC"/>
    <w:rsid w:val="00B25136"/>
    <w:rsid w:val="00B25222"/>
    <w:rsid w:val="00B25B63"/>
    <w:rsid w:val="00B30087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551"/>
    <w:rsid w:val="00B43B29"/>
    <w:rsid w:val="00B44EC1"/>
    <w:rsid w:val="00B46DE0"/>
    <w:rsid w:val="00B47AD6"/>
    <w:rsid w:val="00B47E3B"/>
    <w:rsid w:val="00B47EA7"/>
    <w:rsid w:val="00B50C43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097C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2354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0CDD"/>
    <w:rsid w:val="00BA1E55"/>
    <w:rsid w:val="00BA25A0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5E96"/>
    <w:rsid w:val="00BB6953"/>
    <w:rsid w:val="00BC0CCA"/>
    <w:rsid w:val="00BC0D9C"/>
    <w:rsid w:val="00BC0E06"/>
    <w:rsid w:val="00BC166F"/>
    <w:rsid w:val="00BC2192"/>
    <w:rsid w:val="00BC34EF"/>
    <w:rsid w:val="00BC3672"/>
    <w:rsid w:val="00BC4E71"/>
    <w:rsid w:val="00BC559E"/>
    <w:rsid w:val="00BC7619"/>
    <w:rsid w:val="00BD07B1"/>
    <w:rsid w:val="00BD106B"/>
    <w:rsid w:val="00BD37E0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E77B9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5554"/>
    <w:rsid w:val="00C1663F"/>
    <w:rsid w:val="00C176CE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249"/>
    <w:rsid w:val="00C276B2"/>
    <w:rsid w:val="00C30CCB"/>
    <w:rsid w:val="00C30D9D"/>
    <w:rsid w:val="00C318F4"/>
    <w:rsid w:val="00C31CD9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640"/>
    <w:rsid w:val="00C44995"/>
    <w:rsid w:val="00C45F62"/>
    <w:rsid w:val="00C462D0"/>
    <w:rsid w:val="00C46BDC"/>
    <w:rsid w:val="00C4714F"/>
    <w:rsid w:val="00C4756F"/>
    <w:rsid w:val="00C50CFE"/>
    <w:rsid w:val="00C51C1E"/>
    <w:rsid w:val="00C524E5"/>
    <w:rsid w:val="00C52A67"/>
    <w:rsid w:val="00C53C1D"/>
    <w:rsid w:val="00C54738"/>
    <w:rsid w:val="00C54C7B"/>
    <w:rsid w:val="00C55716"/>
    <w:rsid w:val="00C5583E"/>
    <w:rsid w:val="00C55EBE"/>
    <w:rsid w:val="00C55EF2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77E9A"/>
    <w:rsid w:val="00C80EAC"/>
    <w:rsid w:val="00C82E9D"/>
    <w:rsid w:val="00C831B0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0261"/>
    <w:rsid w:val="00CB1CBA"/>
    <w:rsid w:val="00CB38AF"/>
    <w:rsid w:val="00CB42BF"/>
    <w:rsid w:val="00CB60F5"/>
    <w:rsid w:val="00CB6C2A"/>
    <w:rsid w:val="00CB75AD"/>
    <w:rsid w:val="00CB77A9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189"/>
    <w:rsid w:val="00CC588E"/>
    <w:rsid w:val="00CC58CC"/>
    <w:rsid w:val="00CC698D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5A56"/>
    <w:rsid w:val="00CF6091"/>
    <w:rsid w:val="00CF6EA3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2F2C"/>
    <w:rsid w:val="00D44CC9"/>
    <w:rsid w:val="00D47609"/>
    <w:rsid w:val="00D47CA4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2E76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37E0"/>
    <w:rsid w:val="00DC41AC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31B"/>
    <w:rsid w:val="00DF0A72"/>
    <w:rsid w:val="00DF0AA6"/>
    <w:rsid w:val="00DF146A"/>
    <w:rsid w:val="00DF3F60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57F"/>
    <w:rsid w:val="00E32D10"/>
    <w:rsid w:val="00E33B30"/>
    <w:rsid w:val="00E33FFC"/>
    <w:rsid w:val="00E345DD"/>
    <w:rsid w:val="00E3499D"/>
    <w:rsid w:val="00E34CB9"/>
    <w:rsid w:val="00E3698F"/>
    <w:rsid w:val="00E36DC1"/>
    <w:rsid w:val="00E371CA"/>
    <w:rsid w:val="00E37E79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975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337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47F0"/>
    <w:rsid w:val="00E85ACC"/>
    <w:rsid w:val="00E86B91"/>
    <w:rsid w:val="00E86DD8"/>
    <w:rsid w:val="00E86EF0"/>
    <w:rsid w:val="00E872D2"/>
    <w:rsid w:val="00E87599"/>
    <w:rsid w:val="00E9001A"/>
    <w:rsid w:val="00E902BB"/>
    <w:rsid w:val="00E904DA"/>
    <w:rsid w:val="00E924DD"/>
    <w:rsid w:val="00E92CCA"/>
    <w:rsid w:val="00E93923"/>
    <w:rsid w:val="00E93BBF"/>
    <w:rsid w:val="00E93E0C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42C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045E"/>
    <w:rsid w:val="00EC219D"/>
    <w:rsid w:val="00EC23B2"/>
    <w:rsid w:val="00EC2824"/>
    <w:rsid w:val="00EC33F9"/>
    <w:rsid w:val="00EC3B82"/>
    <w:rsid w:val="00EC47C0"/>
    <w:rsid w:val="00EC6A08"/>
    <w:rsid w:val="00EC6FFA"/>
    <w:rsid w:val="00EC74E5"/>
    <w:rsid w:val="00EC75F1"/>
    <w:rsid w:val="00ED04B3"/>
    <w:rsid w:val="00ED27C1"/>
    <w:rsid w:val="00ED29F6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6F2F"/>
    <w:rsid w:val="00EF7A23"/>
    <w:rsid w:val="00F00B5A"/>
    <w:rsid w:val="00F00EDD"/>
    <w:rsid w:val="00F017C4"/>
    <w:rsid w:val="00F02038"/>
    <w:rsid w:val="00F0239A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19C2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997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578B2"/>
    <w:rsid w:val="00F61036"/>
    <w:rsid w:val="00F61168"/>
    <w:rsid w:val="00F619ED"/>
    <w:rsid w:val="00F626DC"/>
    <w:rsid w:val="00F63A53"/>
    <w:rsid w:val="00F647B0"/>
    <w:rsid w:val="00F65B0E"/>
    <w:rsid w:val="00F65B4B"/>
    <w:rsid w:val="00F65C2C"/>
    <w:rsid w:val="00F675F3"/>
    <w:rsid w:val="00F7060B"/>
    <w:rsid w:val="00F70E69"/>
    <w:rsid w:val="00F71AB3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8DD"/>
    <w:rsid w:val="00F77FDC"/>
    <w:rsid w:val="00F8024F"/>
    <w:rsid w:val="00F81C67"/>
    <w:rsid w:val="00F840D4"/>
    <w:rsid w:val="00F84D67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9A7"/>
    <w:rsid w:val="00FA1CF7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4BDA"/>
    <w:rsid w:val="00FB561B"/>
    <w:rsid w:val="00FB673F"/>
    <w:rsid w:val="00FB7656"/>
    <w:rsid w:val="00FC02E3"/>
    <w:rsid w:val="00FC0417"/>
    <w:rsid w:val="00FC1994"/>
    <w:rsid w:val="00FC22ED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  <w:rsid w:val="069AAC79"/>
    <w:rsid w:val="0D3E7363"/>
    <w:rsid w:val="3AF0F4CB"/>
    <w:rsid w:val="572465D2"/>
    <w:rsid w:val="635ADB6C"/>
    <w:rsid w:val="681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0474143"/>
  <w15:docId w15:val="{8C7EE5E4-8DFC-4948-A799-4C44A244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50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611550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eastAsiaTheme="minorHAnsi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eastAsia="Arial" w:cs="Arial"/>
    </w:rPr>
  </w:style>
  <w:style w:type="paragraph" w:customStyle="1" w:styleId="Normal1">
    <w:name w:val="Normal_1"/>
    <w:qFormat/>
    <w:rsid w:val="00805BCE"/>
    <w:rPr>
      <w:rFonts w:eastAsia="Arial" w:cs="Arial"/>
    </w:rPr>
  </w:style>
  <w:style w:type="paragraph" w:customStyle="1" w:styleId="Normal2">
    <w:name w:val="Normal_2"/>
    <w:qFormat/>
    <w:rsid w:val="00805BCE"/>
    <w:rPr>
      <w:rFonts w:eastAsia="Arial" w:cs="Arial"/>
    </w:rPr>
  </w:style>
  <w:style w:type="paragraph" w:customStyle="1" w:styleId="Normal3">
    <w:name w:val="Normal_3"/>
    <w:qFormat/>
    <w:rsid w:val="00805BCE"/>
    <w:rPr>
      <w:rFonts w:eastAsia="Arial" w:cs="Arial"/>
    </w:rPr>
  </w:style>
  <w:style w:type="paragraph" w:customStyle="1" w:styleId="Normal4">
    <w:name w:val="Normal_4"/>
    <w:qFormat/>
    <w:rsid w:val="00805BCE"/>
    <w:rPr>
      <w:rFonts w:eastAsia="Arial" w:cs="Arial"/>
    </w:rPr>
  </w:style>
  <w:style w:type="paragraph" w:customStyle="1" w:styleId="Normal5">
    <w:name w:val="Normal_5"/>
    <w:qFormat/>
    <w:rsid w:val="00805BCE"/>
    <w:rPr>
      <w:rFonts w:eastAsia="Arial" w:cs="Arial"/>
    </w:rPr>
  </w:style>
  <w:style w:type="paragraph" w:customStyle="1" w:styleId="Normal6">
    <w:name w:val="Normal_6"/>
    <w:qFormat/>
    <w:rsid w:val="00805BCE"/>
    <w:rPr>
      <w:rFonts w:eastAsia="Arial" w:cs="Arial"/>
    </w:rPr>
  </w:style>
  <w:style w:type="paragraph" w:customStyle="1" w:styleId="Normal7">
    <w:name w:val="Normal_7"/>
    <w:qFormat/>
    <w:rsid w:val="00805BCE"/>
    <w:rPr>
      <w:rFonts w:eastAsia="Arial" w:cs="Arial"/>
    </w:rPr>
  </w:style>
  <w:style w:type="paragraph" w:customStyle="1" w:styleId="Normal8">
    <w:name w:val="Normal_8"/>
    <w:qFormat/>
    <w:rsid w:val="00805BCE"/>
    <w:rPr>
      <w:rFonts w:eastAsia="Arial" w:cs="Arial"/>
    </w:rPr>
  </w:style>
  <w:style w:type="paragraph" w:customStyle="1" w:styleId="Normal9">
    <w:name w:val="Normal_9"/>
    <w:qFormat/>
    <w:rsid w:val="00805BCE"/>
    <w:rPr>
      <w:rFonts w:eastAsia="Arial" w:cs="Arial"/>
    </w:rPr>
  </w:style>
  <w:style w:type="paragraph" w:customStyle="1" w:styleId="Normal10">
    <w:name w:val="Normal_10"/>
    <w:qFormat/>
    <w:rsid w:val="00805BCE"/>
    <w:rPr>
      <w:rFonts w:eastAsia="Arial" w:cs="Arial"/>
    </w:rPr>
  </w:style>
  <w:style w:type="paragraph" w:customStyle="1" w:styleId="Normal11">
    <w:name w:val="Normal_11"/>
    <w:qFormat/>
    <w:rsid w:val="00805BCE"/>
    <w:rPr>
      <w:rFonts w:eastAsia="Arial" w:cs="Arial"/>
    </w:rPr>
  </w:style>
  <w:style w:type="paragraph" w:customStyle="1" w:styleId="Normal12">
    <w:name w:val="Normal_12"/>
    <w:qFormat/>
    <w:rsid w:val="00805BCE"/>
    <w:rPr>
      <w:rFonts w:eastAsia="Arial" w:cs="Arial"/>
    </w:rPr>
  </w:style>
  <w:style w:type="paragraph" w:customStyle="1" w:styleId="Normal13">
    <w:name w:val="Normal_13"/>
    <w:qFormat/>
    <w:rsid w:val="00805BCE"/>
    <w:rPr>
      <w:rFonts w:eastAsia="Arial" w:cs="Arial"/>
    </w:rPr>
  </w:style>
  <w:style w:type="paragraph" w:customStyle="1" w:styleId="Normal14">
    <w:name w:val="Normal_14"/>
    <w:qFormat/>
    <w:rsid w:val="00805BCE"/>
    <w:rPr>
      <w:rFonts w:eastAsia="Arial" w:cs="Arial"/>
    </w:rPr>
  </w:style>
  <w:style w:type="paragraph" w:customStyle="1" w:styleId="Normal15">
    <w:name w:val="Normal_15"/>
    <w:qFormat/>
    <w:rsid w:val="00805BCE"/>
    <w:rPr>
      <w:rFonts w:eastAsia="Arial" w:cs="Arial"/>
    </w:rPr>
  </w:style>
  <w:style w:type="paragraph" w:customStyle="1" w:styleId="Normal16">
    <w:name w:val="Normal_16"/>
    <w:qFormat/>
    <w:rsid w:val="00805BCE"/>
    <w:rPr>
      <w:rFonts w:eastAsia="Arial" w:cs="Arial"/>
    </w:rPr>
  </w:style>
  <w:style w:type="paragraph" w:customStyle="1" w:styleId="Normal17">
    <w:name w:val="Normal_17"/>
    <w:qFormat/>
    <w:rsid w:val="00805BCE"/>
    <w:rPr>
      <w:rFonts w:eastAsia="Arial" w:cs="Arial"/>
    </w:rPr>
  </w:style>
  <w:style w:type="paragraph" w:customStyle="1" w:styleId="Normal18">
    <w:name w:val="Normal_18"/>
    <w:qFormat/>
    <w:rsid w:val="00805BCE"/>
    <w:rPr>
      <w:rFonts w:eastAsia="Arial" w:cs="Arial"/>
    </w:rPr>
  </w:style>
  <w:style w:type="paragraph" w:customStyle="1" w:styleId="Normal19">
    <w:name w:val="Normal_19"/>
    <w:qFormat/>
    <w:rsid w:val="00805BCE"/>
    <w:rPr>
      <w:rFonts w:eastAsia="Arial" w:cs="Arial"/>
    </w:rPr>
  </w:style>
  <w:style w:type="paragraph" w:customStyle="1" w:styleId="Normal20">
    <w:name w:val="Normal_20"/>
    <w:qFormat/>
    <w:rsid w:val="00805BCE"/>
    <w:rPr>
      <w:rFonts w:eastAsia="Arial" w:cs="Arial"/>
    </w:rPr>
  </w:style>
  <w:style w:type="paragraph" w:customStyle="1" w:styleId="Normal21">
    <w:name w:val="Normal_21"/>
    <w:qFormat/>
    <w:rsid w:val="00805BCE"/>
    <w:rPr>
      <w:rFonts w:eastAsia="Arial" w:cs="Arial"/>
    </w:rPr>
  </w:style>
  <w:style w:type="paragraph" w:customStyle="1" w:styleId="Normal22">
    <w:name w:val="Normal_22"/>
    <w:qFormat/>
    <w:rsid w:val="00805BCE"/>
    <w:rPr>
      <w:rFonts w:eastAsia="Arial" w:cs="Arial"/>
    </w:rPr>
  </w:style>
  <w:style w:type="paragraph" w:customStyle="1" w:styleId="Normal23">
    <w:name w:val="Normal_23"/>
    <w:qFormat/>
    <w:rsid w:val="00805BCE"/>
    <w:rPr>
      <w:rFonts w:eastAsia="Arial" w:cs="Arial"/>
    </w:rPr>
  </w:style>
  <w:style w:type="paragraph" w:customStyle="1" w:styleId="Normal24">
    <w:name w:val="Normal_24"/>
    <w:qFormat/>
    <w:rsid w:val="00805BCE"/>
    <w:rPr>
      <w:rFonts w:eastAsia="Arial" w:cs="Arial"/>
    </w:rPr>
  </w:style>
  <w:style w:type="paragraph" w:customStyle="1" w:styleId="Normal25">
    <w:name w:val="Normal_25"/>
    <w:qFormat/>
    <w:rsid w:val="00805BCE"/>
    <w:rPr>
      <w:rFonts w:eastAsia="Arial" w:cs="Arial"/>
    </w:rPr>
  </w:style>
  <w:style w:type="paragraph" w:customStyle="1" w:styleId="Normal26">
    <w:name w:val="Normal_26"/>
    <w:qFormat/>
    <w:rsid w:val="00805BCE"/>
    <w:rPr>
      <w:rFonts w:eastAsia="Arial" w:cs="Arial"/>
    </w:rPr>
  </w:style>
  <w:style w:type="paragraph" w:customStyle="1" w:styleId="Normal27">
    <w:name w:val="Normal_27"/>
    <w:qFormat/>
    <w:rsid w:val="00805BCE"/>
    <w:rPr>
      <w:rFonts w:eastAsia="Arial" w:cs="Arial"/>
    </w:rPr>
  </w:style>
  <w:style w:type="paragraph" w:customStyle="1" w:styleId="Normal28">
    <w:name w:val="Normal_28"/>
    <w:qFormat/>
    <w:rsid w:val="00805BCE"/>
    <w:rPr>
      <w:rFonts w:eastAsia="Arial" w:cs="Arial"/>
    </w:rPr>
  </w:style>
  <w:style w:type="paragraph" w:customStyle="1" w:styleId="Normal29">
    <w:name w:val="Normal_29"/>
    <w:qFormat/>
    <w:rsid w:val="00805BCE"/>
    <w:rPr>
      <w:rFonts w:eastAsia="Arial" w:cs="Arial"/>
    </w:rPr>
  </w:style>
  <w:style w:type="paragraph" w:customStyle="1" w:styleId="Normal30">
    <w:name w:val="Normal_30"/>
    <w:qFormat/>
    <w:rsid w:val="00805BCE"/>
    <w:rPr>
      <w:rFonts w:eastAsia="Arial" w:cs="Arial"/>
    </w:rPr>
  </w:style>
  <w:style w:type="paragraph" w:customStyle="1" w:styleId="Normal31">
    <w:name w:val="Normal_31"/>
    <w:qFormat/>
    <w:rsid w:val="00805BCE"/>
    <w:rPr>
      <w:rFonts w:eastAsia="Arial" w:cs="Arial"/>
    </w:rPr>
  </w:style>
  <w:style w:type="paragraph" w:customStyle="1" w:styleId="Normal32">
    <w:name w:val="Normal_32"/>
    <w:qFormat/>
    <w:rsid w:val="00805BCE"/>
    <w:rPr>
      <w:rFonts w:eastAsia="Arial" w:cs="Arial"/>
    </w:rPr>
  </w:style>
  <w:style w:type="paragraph" w:customStyle="1" w:styleId="Normal33">
    <w:name w:val="Normal_33"/>
    <w:qFormat/>
    <w:rsid w:val="00805BCE"/>
    <w:rPr>
      <w:rFonts w:eastAsia="Arial" w:cs="Arial"/>
    </w:rPr>
  </w:style>
  <w:style w:type="paragraph" w:customStyle="1" w:styleId="Normal34">
    <w:name w:val="Normal_34"/>
    <w:qFormat/>
    <w:rsid w:val="00805BCE"/>
    <w:rPr>
      <w:rFonts w:eastAsia="Arial" w:cs="Arial"/>
    </w:rPr>
  </w:style>
  <w:style w:type="paragraph" w:customStyle="1" w:styleId="Normal35">
    <w:name w:val="Normal_35"/>
    <w:qFormat/>
    <w:rsid w:val="00805BCE"/>
    <w:rPr>
      <w:rFonts w:eastAsia="Arial" w:cs="Arial"/>
    </w:rPr>
  </w:style>
  <w:style w:type="paragraph" w:customStyle="1" w:styleId="Normal36">
    <w:name w:val="Normal_36"/>
    <w:qFormat/>
    <w:rsid w:val="00805BCE"/>
    <w:rPr>
      <w:rFonts w:eastAsia="Arial" w:cs="Arial"/>
    </w:rPr>
  </w:style>
  <w:style w:type="paragraph" w:customStyle="1" w:styleId="Normal37">
    <w:name w:val="Normal_37"/>
    <w:qFormat/>
    <w:rsid w:val="00805BCE"/>
    <w:rPr>
      <w:rFonts w:eastAsia="Arial" w:cs="Arial"/>
    </w:rPr>
  </w:style>
  <w:style w:type="paragraph" w:customStyle="1" w:styleId="Normal38">
    <w:name w:val="Normal_38"/>
    <w:qFormat/>
    <w:rsid w:val="00805BCE"/>
    <w:rPr>
      <w:rFonts w:eastAsia="Arial" w:cs="Arial"/>
    </w:rPr>
  </w:style>
  <w:style w:type="paragraph" w:customStyle="1" w:styleId="Normal39">
    <w:name w:val="Normal_39"/>
    <w:qFormat/>
    <w:rsid w:val="00805BCE"/>
    <w:rPr>
      <w:rFonts w:eastAsia="Arial" w:cs="Arial"/>
    </w:rPr>
  </w:style>
  <w:style w:type="paragraph" w:customStyle="1" w:styleId="Normal40">
    <w:name w:val="Normal_40"/>
    <w:qFormat/>
    <w:rsid w:val="00805BCE"/>
    <w:rPr>
      <w:rFonts w:eastAsia="Arial" w:cs="Arial"/>
    </w:rPr>
  </w:style>
  <w:style w:type="paragraph" w:customStyle="1" w:styleId="Normal41">
    <w:name w:val="Normal_41"/>
    <w:qFormat/>
    <w:rsid w:val="00805BCE"/>
    <w:rPr>
      <w:rFonts w:eastAsia="Arial" w:cs="Arial"/>
    </w:rPr>
  </w:style>
  <w:style w:type="paragraph" w:customStyle="1" w:styleId="Normal42">
    <w:name w:val="Normal_42"/>
    <w:qFormat/>
    <w:rsid w:val="00805BCE"/>
    <w:rPr>
      <w:rFonts w:eastAsia="Arial" w:cs="Arial"/>
    </w:rPr>
  </w:style>
  <w:style w:type="paragraph" w:customStyle="1" w:styleId="Normal43">
    <w:name w:val="Normal_43"/>
    <w:qFormat/>
    <w:rsid w:val="00805BCE"/>
    <w:rPr>
      <w:rFonts w:eastAsia="Arial" w:cs="Arial"/>
    </w:rPr>
  </w:style>
  <w:style w:type="paragraph" w:customStyle="1" w:styleId="Normal44">
    <w:name w:val="Normal_44"/>
    <w:qFormat/>
    <w:rsid w:val="00805BCE"/>
    <w:rPr>
      <w:rFonts w:eastAsia="Arial" w:cs="Arial"/>
    </w:rPr>
  </w:style>
  <w:style w:type="paragraph" w:customStyle="1" w:styleId="Normal45">
    <w:name w:val="Normal_45"/>
    <w:qFormat/>
    <w:rsid w:val="00805BCE"/>
    <w:rPr>
      <w:rFonts w:eastAsia="Arial" w:cs="Arial"/>
    </w:rPr>
  </w:style>
  <w:style w:type="paragraph" w:customStyle="1" w:styleId="Normal46">
    <w:name w:val="Normal_46"/>
    <w:qFormat/>
    <w:rsid w:val="00805BCE"/>
    <w:rPr>
      <w:rFonts w:eastAsia="Arial" w:cs="Arial"/>
    </w:rPr>
  </w:style>
  <w:style w:type="paragraph" w:customStyle="1" w:styleId="Normal47">
    <w:name w:val="Normal_47"/>
    <w:qFormat/>
    <w:rsid w:val="00805BCE"/>
    <w:rPr>
      <w:rFonts w:eastAsia="Arial" w:cs="Arial"/>
    </w:rPr>
  </w:style>
  <w:style w:type="paragraph" w:customStyle="1" w:styleId="Normal48">
    <w:name w:val="Normal_48"/>
    <w:qFormat/>
    <w:rsid w:val="00805BCE"/>
    <w:rPr>
      <w:rFonts w:eastAsia="Arial" w:cs="Arial"/>
    </w:rPr>
  </w:style>
  <w:style w:type="paragraph" w:customStyle="1" w:styleId="Normal49">
    <w:name w:val="Normal_49"/>
    <w:qFormat/>
    <w:rsid w:val="00805BCE"/>
    <w:rPr>
      <w:rFonts w:eastAsia="Arial" w:cs="Arial"/>
    </w:rPr>
  </w:style>
  <w:style w:type="paragraph" w:customStyle="1" w:styleId="Normal50">
    <w:name w:val="Normal_50"/>
    <w:qFormat/>
    <w:rsid w:val="00805BCE"/>
    <w:rPr>
      <w:rFonts w:eastAsia="Arial" w:cs="Arial"/>
    </w:rPr>
  </w:style>
  <w:style w:type="paragraph" w:customStyle="1" w:styleId="Normal51">
    <w:name w:val="Normal_51"/>
    <w:qFormat/>
    <w:rsid w:val="00805BCE"/>
    <w:rPr>
      <w:rFonts w:eastAsia="Arial" w:cs="Arial"/>
    </w:rPr>
  </w:style>
  <w:style w:type="paragraph" w:customStyle="1" w:styleId="Normal52">
    <w:name w:val="Normal_52"/>
    <w:qFormat/>
    <w:rsid w:val="00805BCE"/>
    <w:rPr>
      <w:rFonts w:eastAsia="Arial" w:cs="Arial"/>
    </w:rPr>
  </w:style>
  <w:style w:type="paragraph" w:customStyle="1" w:styleId="Normal53">
    <w:name w:val="Normal_53"/>
    <w:qFormat/>
    <w:rsid w:val="00805BCE"/>
    <w:rPr>
      <w:rFonts w:eastAsia="Arial" w:cs="Arial"/>
    </w:rPr>
  </w:style>
  <w:style w:type="paragraph" w:customStyle="1" w:styleId="Normal54">
    <w:name w:val="Normal_54"/>
    <w:qFormat/>
    <w:rsid w:val="00805BCE"/>
    <w:rPr>
      <w:rFonts w:eastAsia="Arial" w:cs="Arial"/>
    </w:rPr>
  </w:style>
  <w:style w:type="paragraph" w:customStyle="1" w:styleId="Normal55">
    <w:name w:val="Normal_55"/>
    <w:qFormat/>
    <w:rsid w:val="00805BCE"/>
    <w:rPr>
      <w:rFonts w:eastAsia="Arial" w:cs="Arial"/>
    </w:rPr>
  </w:style>
  <w:style w:type="paragraph" w:customStyle="1" w:styleId="Normal56">
    <w:name w:val="Normal_56"/>
    <w:qFormat/>
    <w:rsid w:val="00805BCE"/>
    <w:rPr>
      <w:rFonts w:eastAsia="Arial" w:cs="Arial"/>
    </w:rPr>
  </w:style>
  <w:style w:type="paragraph" w:customStyle="1" w:styleId="Normal57">
    <w:name w:val="Normal_57"/>
    <w:qFormat/>
    <w:rsid w:val="00805BCE"/>
    <w:rPr>
      <w:rFonts w:eastAsia="Arial" w:cs="Arial"/>
    </w:rPr>
  </w:style>
  <w:style w:type="paragraph" w:customStyle="1" w:styleId="Normal58">
    <w:name w:val="Normal_58"/>
    <w:qFormat/>
    <w:rsid w:val="00805BCE"/>
    <w:rPr>
      <w:rFonts w:eastAsia="Arial" w:cs="Arial"/>
    </w:rPr>
  </w:style>
  <w:style w:type="paragraph" w:customStyle="1" w:styleId="Normal59">
    <w:name w:val="Normal_59"/>
    <w:qFormat/>
    <w:rsid w:val="00805BCE"/>
    <w:rPr>
      <w:rFonts w:eastAsia="Arial" w:cs="Arial"/>
    </w:rPr>
  </w:style>
  <w:style w:type="paragraph" w:customStyle="1" w:styleId="Normal60">
    <w:name w:val="Normal_60"/>
    <w:qFormat/>
    <w:rsid w:val="00805BCE"/>
    <w:rPr>
      <w:rFonts w:eastAsia="Arial" w:cs="Arial"/>
    </w:rPr>
  </w:style>
  <w:style w:type="paragraph" w:customStyle="1" w:styleId="Normal61">
    <w:name w:val="Normal_61"/>
    <w:qFormat/>
    <w:rsid w:val="00805BCE"/>
    <w:rPr>
      <w:rFonts w:eastAsia="Arial" w:cs="Arial"/>
    </w:rPr>
  </w:style>
  <w:style w:type="paragraph" w:customStyle="1" w:styleId="Normal62">
    <w:name w:val="Normal_62"/>
    <w:qFormat/>
    <w:rsid w:val="00805BCE"/>
    <w:rPr>
      <w:rFonts w:eastAsia="Arial" w:cs="Arial"/>
    </w:rPr>
  </w:style>
  <w:style w:type="paragraph" w:customStyle="1" w:styleId="Normal63">
    <w:name w:val="Normal_63"/>
    <w:qFormat/>
    <w:rsid w:val="00805BCE"/>
    <w:rPr>
      <w:rFonts w:eastAsia="Arial" w:cs="Arial"/>
    </w:rPr>
  </w:style>
  <w:style w:type="paragraph" w:customStyle="1" w:styleId="Normal64">
    <w:name w:val="Normal_64"/>
    <w:qFormat/>
    <w:rsid w:val="00805BCE"/>
    <w:rPr>
      <w:rFonts w:eastAsia="Arial" w:cs="Arial"/>
    </w:rPr>
  </w:style>
  <w:style w:type="paragraph" w:customStyle="1" w:styleId="Normal65">
    <w:name w:val="Normal_65"/>
    <w:qFormat/>
    <w:rsid w:val="00805BCE"/>
    <w:rPr>
      <w:rFonts w:eastAsia="Arial" w:cs="Arial"/>
    </w:rPr>
  </w:style>
  <w:style w:type="paragraph" w:customStyle="1" w:styleId="Normal66">
    <w:name w:val="Normal_66"/>
    <w:qFormat/>
    <w:rsid w:val="00805BCE"/>
    <w:rPr>
      <w:rFonts w:eastAsia="Arial" w:cs="Arial"/>
    </w:rPr>
  </w:style>
  <w:style w:type="paragraph" w:customStyle="1" w:styleId="Normal67">
    <w:name w:val="Normal_67"/>
    <w:qFormat/>
    <w:rsid w:val="00805BCE"/>
    <w:rPr>
      <w:rFonts w:eastAsia="Arial" w:cs="Arial"/>
    </w:rPr>
  </w:style>
  <w:style w:type="paragraph" w:customStyle="1" w:styleId="Normal68">
    <w:name w:val="Normal_68"/>
    <w:qFormat/>
    <w:rsid w:val="00805BCE"/>
    <w:rPr>
      <w:rFonts w:eastAsia="Arial" w:cs="Arial"/>
    </w:rPr>
  </w:style>
  <w:style w:type="paragraph" w:customStyle="1" w:styleId="Normal69">
    <w:name w:val="Normal_69"/>
    <w:qFormat/>
    <w:rsid w:val="00805BCE"/>
    <w:rPr>
      <w:rFonts w:eastAsia="Arial" w:cs="Arial"/>
    </w:rPr>
  </w:style>
  <w:style w:type="paragraph" w:customStyle="1" w:styleId="Normal70">
    <w:name w:val="Normal_70"/>
    <w:qFormat/>
    <w:rsid w:val="00805BCE"/>
    <w:rPr>
      <w:rFonts w:eastAsia="Arial" w:cs="Arial"/>
    </w:rPr>
  </w:style>
  <w:style w:type="paragraph" w:customStyle="1" w:styleId="Normal71">
    <w:name w:val="Normal_71"/>
    <w:qFormat/>
    <w:rsid w:val="00805BCE"/>
    <w:rPr>
      <w:rFonts w:eastAsia="Arial" w:cs="Arial"/>
    </w:rPr>
  </w:style>
  <w:style w:type="paragraph" w:customStyle="1" w:styleId="Normal72">
    <w:name w:val="Normal_72"/>
    <w:qFormat/>
    <w:rsid w:val="00805BCE"/>
    <w:rPr>
      <w:rFonts w:eastAsia="Arial" w:cs="Arial"/>
    </w:rPr>
  </w:style>
  <w:style w:type="paragraph" w:customStyle="1" w:styleId="Normal73">
    <w:name w:val="Normal_73"/>
    <w:qFormat/>
    <w:rsid w:val="00805BCE"/>
    <w:rPr>
      <w:rFonts w:eastAsia="Arial" w:cs="Arial"/>
    </w:rPr>
  </w:style>
  <w:style w:type="paragraph" w:customStyle="1" w:styleId="Normal74">
    <w:name w:val="Normal_74"/>
    <w:qFormat/>
    <w:rsid w:val="00805BCE"/>
    <w:rPr>
      <w:rFonts w:eastAsia="Arial" w:cs="Arial"/>
    </w:rPr>
  </w:style>
  <w:style w:type="paragraph" w:customStyle="1" w:styleId="Normal75">
    <w:name w:val="Normal_75"/>
    <w:qFormat/>
    <w:rsid w:val="00805BCE"/>
    <w:rPr>
      <w:rFonts w:eastAsia="Arial" w:cs="Arial"/>
    </w:rPr>
  </w:style>
  <w:style w:type="paragraph" w:customStyle="1" w:styleId="Normal76">
    <w:name w:val="Normal_76"/>
    <w:qFormat/>
    <w:rsid w:val="00805BCE"/>
    <w:rPr>
      <w:rFonts w:eastAsia="Arial" w:cs="Arial"/>
    </w:rPr>
  </w:style>
  <w:style w:type="paragraph" w:customStyle="1" w:styleId="Normal77">
    <w:name w:val="Normal_77"/>
    <w:qFormat/>
    <w:rsid w:val="00805BCE"/>
    <w:rPr>
      <w:rFonts w:eastAsia="Arial" w:cs="Arial"/>
    </w:rPr>
  </w:style>
  <w:style w:type="paragraph" w:customStyle="1" w:styleId="Normal78">
    <w:name w:val="Normal_78"/>
    <w:qFormat/>
    <w:rsid w:val="00805BCE"/>
    <w:rPr>
      <w:rFonts w:eastAsia="Arial" w:cs="Arial"/>
    </w:rPr>
  </w:style>
  <w:style w:type="paragraph" w:customStyle="1" w:styleId="Normal79">
    <w:name w:val="Normal_79"/>
    <w:qFormat/>
    <w:rsid w:val="00805BCE"/>
    <w:rPr>
      <w:rFonts w:eastAsia="Arial" w:cs="Arial"/>
    </w:rPr>
  </w:style>
  <w:style w:type="paragraph" w:customStyle="1" w:styleId="Normal80">
    <w:name w:val="Normal_80"/>
    <w:qFormat/>
    <w:rsid w:val="00805BCE"/>
    <w:rPr>
      <w:rFonts w:eastAsia="Arial" w:cs="Arial"/>
    </w:rPr>
  </w:style>
  <w:style w:type="paragraph" w:customStyle="1" w:styleId="Normal81">
    <w:name w:val="Normal_81"/>
    <w:qFormat/>
    <w:rsid w:val="00805BCE"/>
    <w:rPr>
      <w:rFonts w:eastAsia="Arial" w:cs="Arial"/>
    </w:rPr>
  </w:style>
  <w:style w:type="paragraph" w:customStyle="1" w:styleId="Normal82">
    <w:name w:val="Normal_82"/>
    <w:qFormat/>
    <w:rsid w:val="00805BCE"/>
    <w:rPr>
      <w:rFonts w:eastAsia="Arial" w:cs="Arial"/>
    </w:rPr>
  </w:style>
  <w:style w:type="paragraph" w:customStyle="1" w:styleId="Normal83">
    <w:name w:val="Normal_83"/>
    <w:qFormat/>
    <w:rsid w:val="00805BCE"/>
    <w:rPr>
      <w:rFonts w:eastAsia="Arial" w:cs="Arial"/>
    </w:rPr>
  </w:style>
  <w:style w:type="paragraph" w:customStyle="1" w:styleId="Normal84">
    <w:name w:val="Normal_84"/>
    <w:qFormat/>
    <w:rsid w:val="00805BCE"/>
    <w:rPr>
      <w:rFonts w:eastAsia="Arial" w:cs="Arial"/>
    </w:rPr>
  </w:style>
  <w:style w:type="paragraph" w:customStyle="1" w:styleId="Normal85">
    <w:name w:val="Normal_85"/>
    <w:qFormat/>
    <w:rsid w:val="00805BCE"/>
    <w:rPr>
      <w:rFonts w:eastAsia="Arial" w:cs="Arial"/>
    </w:rPr>
  </w:style>
  <w:style w:type="paragraph" w:customStyle="1" w:styleId="Normal86">
    <w:name w:val="Normal_86"/>
    <w:qFormat/>
    <w:rsid w:val="00805BCE"/>
    <w:rPr>
      <w:rFonts w:eastAsia="Arial" w:cs="Arial"/>
    </w:rPr>
  </w:style>
  <w:style w:type="paragraph" w:customStyle="1" w:styleId="Normal87">
    <w:name w:val="Normal_87"/>
    <w:qFormat/>
    <w:rsid w:val="00805BCE"/>
    <w:rPr>
      <w:rFonts w:eastAsia="Arial" w:cs="Arial"/>
    </w:rPr>
  </w:style>
  <w:style w:type="paragraph" w:customStyle="1" w:styleId="Normal88">
    <w:name w:val="Normal_88"/>
    <w:qFormat/>
    <w:rsid w:val="00805BCE"/>
    <w:rPr>
      <w:rFonts w:eastAsia="Arial" w:cs="Arial"/>
    </w:rPr>
  </w:style>
  <w:style w:type="paragraph" w:customStyle="1" w:styleId="Normal89">
    <w:name w:val="Normal_89"/>
    <w:qFormat/>
    <w:rsid w:val="00805BCE"/>
    <w:rPr>
      <w:rFonts w:eastAsia="Arial" w:cs="Arial"/>
    </w:rPr>
  </w:style>
  <w:style w:type="paragraph" w:customStyle="1" w:styleId="Normal90">
    <w:name w:val="Normal_90"/>
    <w:qFormat/>
    <w:rsid w:val="00805BCE"/>
    <w:rPr>
      <w:rFonts w:eastAsia="Arial" w:cs="Arial"/>
    </w:rPr>
  </w:style>
  <w:style w:type="paragraph" w:customStyle="1" w:styleId="Normal91">
    <w:name w:val="Normal_91"/>
    <w:qFormat/>
    <w:rsid w:val="00805BCE"/>
    <w:rPr>
      <w:rFonts w:eastAsia="Arial" w:cs="Arial"/>
    </w:rPr>
  </w:style>
  <w:style w:type="paragraph" w:customStyle="1" w:styleId="Normal92">
    <w:name w:val="Normal_92"/>
    <w:qFormat/>
    <w:rsid w:val="00805BCE"/>
    <w:rPr>
      <w:rFonts w:eastAsia="Arial" w:cs="Arial"/>
    </w:rPr>
  </w:style>
  <w:style w:type="paragraph" w:customStyle="1" w:styleId="Normal93">
    <w:name w:val="Normal_93"/>
    <w:qFormat/>
    <w:rsid w:val="00805BCE"/>
    <w:rPr>
      <w:rFonts w:eastAsia="Arial" w:cs="Arial"/>
    </w:rPr>
  </w:style>
  <w:style w:type="paragraph" w:customStyle="1" w:styleId="Normal94">
    <w:name w:val="Normal_94"/>
    <w:qFormat/>
    <w:rsid w:val="00805BCE"/>
    <w:rPr>
      <w:rFonts w:eastAsia="Arial" w:cs="Arial"/>
    </w:rPr>
  </w:style>
  <w:style w:type="paragraph" w:customStyle="1" w:styleId="Normal95">
    <w:name w:val="Normal_95"/>
    <w:qFormat/>
    <w:rsid w:val="00805BCE"/>
    <w:rPr>
      <w:rFonts w:eastAsia="Arial" w:cs="Arial"/>
    </w:rPr>
  </w:style>
  <w:style w:type="paragraph" w:customStyle="1" w:styleId="Normal96">
    <w:name w:val="Normal_96"/>
    <w:qFormat/>
    <w:rsid w:val="00805BCE"/>
    <w:rPr>
      <w:rFonts w:eastAsia="Arial" w:cs="Arial"/>
    </w:rPr>
  </w:style>
  <w:style w:type="paragraph" w:customStyle="1" w:styleId="Normal97">
    <w:name w:val="Normal_97"/>
    <w:qFormat/>
    <w:rsid w:val="00805BCE"/>
    <w:rPr>
      <w:rFonts w:eastAsia="Arial" w:cs="Arial"/>
    </w:rPr>
  </w:style>
  <w:style w:type="paragraph" w:customStyle="1" w:styleId="Normal98">
    <w:name w:val="Normal_98"/>
    <w:qFormat/>
    <w:rsid w:val="00805BCE"/>
    <w:rPr>
      <w:rFonts w:eastAsia="Arial" w:cs="Arial"/>
    </w:rPr>
  </w:style>
  <w:style w:type="paragraph" w:customStyle="1" w:styleId="Normal99">
    <w:name w:val="Normal_99"/>
    <w:qFormat/>
    <w:rsid w:val="00805BCE"/>
    <w:rPr>
      <w:rFonts w:eastAsia="Arial" w:cs="Arial"/>
    </w:rPr>
  </w:style>
  <w:style w:type="paragraph" w:customStyle="1" w:styleId="Normal100">
    <w:name w:val="Normal_100"/>
    <w:qFormat/>
    <w:rsid w:val="00805BCE"/>
    <w:rPr>
      <w:rFonts w:eastAsia="Arial" w:cs="Arial"/>
    </w:rPr>
  </w:style>
  <w:style w:type="paragraph" w:customStyle="1" w:styleId="Normal101">
    <w:name w:val="Normal_101"/>
    <w:qFormat/>
    <w:rsid w:val="00805BCE"/>
    <w:rPr>
      <w:rFonts w:eastAsia="Arial" w:cs="Arial"/>
    </w:rPr>
  </w:style>
  <w:style w:type="character" w:customStyle="1" w:styleId="PieddepageCar">
    <w:name w:val="Pied de page Car"/>
    <w:basedOn w:val="Policepardfaut"/>
    <w:link w:val="Pieddepag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611550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customStyle="1" w:styleId="DienstRat">
    <w:name w:val="Dienst / Rat"/>
    <w:basedOn w:val="Normal"/>
    <w:next w:val="Normal"/>
    <w:uiPriority w:val="3"/>
    <w:rsid w:val="003E4D70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AF6C7F"/>
    <w:rPr>
      <w:color w:val="808080"/>
    </w:rPr>
  </w:style>
  <w:style w:type="table" w:customStyle="1" w:styleId="Tabellenraster1">
    <w:name w:val="Tabellenraster1"/>
    <w:basedOn w:val="TableauNormal"/>
    <w:next w:val="Grilledutableau"/>
    <w:uiPriority w:val="59"/>
    <w:rsid w:val="00A52695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E37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60003" TargetMode="External"/><Relationship Id="rId18" Type="http://schemas.openxmlformats.org/officeDocument/2006/relationships/hyperlink" Target="https://www.parlament.ch/de/ratsbetrieb/suche-curia-vista/geschaeft?AffairId=20260001" TargetMode="External"/><Relationship Id="rId26" Type="http://schemas.openxmlformats.org/officeDocument/2006/relationships/hyperlink" Target="https://www.parlament.ch/de/ratsbetrieb/suche-curia-vista/geschaeft?AffairId=20260030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parlament.ch/de/ratsbetrieb/suche-curia-vista/geschaeft?AffairId=20250093" TargetMode="External"/><Relationship Id="rId34" Type="http://schemas.openxmlformats.org/officeDocument/2006/relationships/hyperlink" Target="https://www.parlament.ch/de/ratsbetrieb/suche-curia-vista/geschaeft?AffairId=20250090" TargetMode="External"/><Relationship Id="rId42" Type="http://schemas.openxmlformats.org/officeDocument/2006/relationships/fontTable" Target="fontTable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60021" TargetMode="External"/><Relationship Id="rId20" Type="http://schemas.openxmlformats.org/officeDocument/2006/relationships/hyperlink" Target="https://www.parlament.ch/de/ratsbetrieb/suche-curia-vista/geschaeft?AffairId=20250079" TargetMode="External"/><Relationship Id="rId29" Type="http://schemas.openxmlformats.org/officeDocument/2006/relationships/hyperlink" Target="https://www.parlament.ch/de/ratsbetrieb/suche-curia-vista/geschaeft?AffairId=20260033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de/ratsbetrieb/suche-curia-vista/geschaeft?AffairId=20260002" TargetMode="External"/><Relationship Id="rId32" Type="http://schemas.openxmlformats.org/officeDocument/2006/relationships/hyperlink" Target="https://www.parlament.ch/de/ratsbetrieb/suche-curia-vista/geschaeft?AffairId=20260009" TargetMode="External"/><Relationship Id="rId37" Type="http://schemas.openxmlformats.org/officeDocument/2006/relationships/header" Target="header1.xml"/><Relationship Id="rId40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50080" TargetMode="External"/><Relationship Id="rId23" Type="http://schemas.openxmlformats.org/officeDocument/2006/relationships/hyperlink" Target="https://www.parlament.ch/de/ratsbetrieb/suche-curia-vista/geschaeft?AffairId=20250086" TargetMode="External"/><Relationship Id="rId28" Type="http://schemas.openxmlformats.org/officeDocument/2006/relationships/hyperlink" Target="https://www.parlament.ch/de/ratsbetrieb/suche-curia-vista/geschaeft?AffairId=20250465" TargetMode="External"/><Relationship Id="rId36" Type="http://schemas.openxmlformats.org/officeDocument/2006/relationships/hyperlink" Target="https://www.parlament.ch/de/ratsbetrieb/suche-curia-vista/geschaeft?AffairId=20250068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50068" TargetMode="External"/><Relationship Id="rId31" Type="http://schemas.openxmlformats.org/officeDocument/2006/relationships/hyperlink" Target="https://www.parlament.ch/de/ratsbetrieb/suche-curia-vista/geschaeft?AffairId=20220405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de/ratsbetrieb/suche-curia-vista/geschaeft?AffairId=20260007" TargetMode="External"/><Relationship Id="rId22" Type="http://schemas.openxmlformats.org/officeDocument/2006/relationships/hyperlink" Target="https://www.parlament.ch/de/ratsbetrieb/suche-curia-vista/geschaeft?AffairId=20260034" TargetMode="External"/><Relationship Id="rId27" Type="http://schemas.openxmlformats.org/officeDocument/2006/relationships/hyperlink" Target="https://www.parlament.ch/de/ratsbetrieb/suche-curia-vista/geschaeft?AffairId=20260031" TargetMode="External"/><Relationship Id="rId30" Type="http://schemas.openxmlformats.org/officeDocument/2006/relationships/hyperlink" Target="https://www.parlament.ch/de/ratsbetrieb/suche-curia-vista/geschaeft?AffairId=20260018" TargetMode="External"/><Relationship Id="rId35" Type="http://schemas.openxmlformats.org/officeDocument/2006/relationships/hyperlink" Target="https://www.parlament.ch/de/ratsbetrieb/suche-curia-vista/geschaeft?AffairId=20250091" TargetMode="External"/><Relationship Id="rId43" Type="http://schemas.openxmlformats.org/officeDocument/2006/relationships/glossaryDocument" Target="glossary/document.xml"/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de/ratsbetrieb/suche-curia-vista/geschaeft?AffairId=20250047" TargetMode="External"/><Relationship Id="rId25" Type="http://schemas.openxmlformats.org/officeDocument/2006/relationships/hyperlink" Target="https://www.parlament.ch/de/ratsbetrieb/suche-curia-vista/geschaeft?AffairId=20260026" TargetMode="External"/><Relationship Id="rId33" Type="http://schemas.openxmlformats.org/officeDocument/2006/relationships/hyperlink" Target="https://www.parlament.ch/de/ratsbetrieb/suche-curia-vista/geschaeft?AffairId=20260026" TargetMode="External"/><Relationship Id="rId38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28C01653694149BB34C120A1A053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347C4A-F0B5-44CD-8336-4A092B6C3304}"/>
      </w:docPartPr>
      <w:docPartBody>
        <w:p w:rsidR="00CA26F2" w:rsidRDefault="00CA26F2" w:rsidP="00CA26F2">
          <w:pPr>
            <w:pStyle w:val="B128C01653694149BB34C120A1A0532A"/>
          </w:pPr>
          <w:r w:rsidRPr="00117368">
            <w:rPr>
              <w:b/>
              <w:i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Century Gothic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6F2"/>
    <w:rsid w:val="00017A7F"/>
    <w:rsid w:val="003328DA"/>
    <w:rsid w:val="004276FE"/>
    <w:rsid w:val="004E224C"/>
    <w:rsid w:val="00546E5B"/>
    <w:rsid w:val="00661C33"/>
    <w:rsid w:val="008242F3"/>
    <w:rsid w:val="008674D9"/>
    <w:rsid w:val="008A43B4"/>
    <w:rsid w:val="008C5807"/>
    <w:rsid w:val="00B92354"/>
    <w:rsid w:val="00CA26F2"/>
    <w:rsid w:val="00CF6EA3"/>
    <w:rsid w:val="00E3257F"/>
    <w:rsid w:val="00F578B2"/>
    <w:rsid w:val="00FB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128C01653694149BB34C120A1A0532A">
    <w:name w:val="B128C01653694149BB34C120A1A0532A"/>
    <w:rsid w:val="00CA26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F17118E3E0BECE498CFA687A43C3DAF1" ma:contentTypeVersion="12" ma:contentTypeDescription="Crée un document." ma:contentTypeScope="" ma:versionID="03d890f2204a95601f88a8e897ba628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575edb4607ea903ff04f54364f5dbca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Bericht des Bundesrates--Rapport du Conseil fédéral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e de contenu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r="http://schemas.openxmlformats.org/officeDocument/2006/relationships" xmlns:w="http://schemas.openxmlformats.org/wordprocessingml/2006/main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$</Aktenzeichen>
    <Teildossier xmlns="673932bc-7c50-4e93-afe1-7c692330eb19">2026 II N</Teildossier>
    <e-parl xmlns="673932bc-7c50-4e93-afe1-7c692330eb19">true</e-parl>
    <Autor xmlns="673932bc-7c50-4e93-afe1-7c692330eb19">Kohler Laetitia PARL INT</Autor>
    <Dokumentendatum xmlns="673932bc-7c50-4e93-afe1-7c692330eb19">2026-05-05T22:00:00+00:00</Dokumentendatum>
    <Dokumententyp xmlns="673932bc-7c50-4e93-afe1-7c692330eb19">Programm--Programme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5DEB517-2833-4B7D-8F47-476C75D95013}"/>
</file>

<file path=customXml/itemProps2.xml><?xml version="1.0" encoding="utf-8"?>
<ds:datastoreItem xmlns:ds="http://schemas.openxmlformats.org/officeDocument/2006/customXml" ds:itemID="{08E6E353-1537-4368-A064-3368E90DD9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B1ADD0-B245-47FA-A3B2-448544B097DC}">
  <ds:schemaRefs>
    <ds:schemaRef ds:uri="http://schemas.openxmlformats.org/officeDocument/2006/bibliography"/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B6A5466C-80AE-4949-B101-6D9ED82F8DA8}">
  <ds:schemaRefs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673932bc-7c50-4e93-afe1-7c692330eb19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6946640A-96EA-4F34-848F-52AABCDAA61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1079</Words>
  <Characters>9360</Characters>
  <Application>Microsoft Office Word</Application>
  <DocSecurity>0</DocSecurity>
  <Lines>78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Einreichungsfristen</vt:lpstr>
      <vt:lpstr>Einreichungsfristen</vt:lpstr>
    </vt:vector>
  </TitlesOfParts>
  <Company>Parlamentsdienste</Company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Einreichungsfristen</dc:title>
  <dc:subject/>
  <dc:creator>Zülli Margaret</dc:creator>
  <cp:keywords/>
  <dc:description/>
  <cp:lastModifiedBy>Kohler Laetitia PARL INT</cp:lastModifiedBy>
  <cp:revision>86</cp:revision>
  <cp:lastPrinted>2025-09-08T12:56:00Z</cp:lastPrinted>
  <dcterms:created xsi:type="dcterms:W3CDTF">2025-08-19T08:16:00Z</dcterms:created>
  <dcterms:modified xsi:type="dcterms:W3CDTF">2026-05-08T13:46:00Z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0x0101006F7700D8DF1953488F58F32AB4E7CBB30100F17118E3E0BECE498CFA687A43C3DAF1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dc0ad1b9-c985-4d30-9fa2-6611d3f7d157</vt:lpwstr>
  </property>
  <property fmtid="{D5CDD505-2E9C-101B-9397-08002B2CF9AE}" pid="16" name="MediaServiceImageTags">
    <vt:lpwstr/>
  </property>
  <property fmtid="{D5CDD505-2E9C-101B-9397-08002B2CF9AE}" pid="17" name="Anzeigesprachen--Langue d'affichage">
    <vt:lpwstr/>
  </property>
</Properties>
</file>